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tasks.xml" ContentType="application/vnd.ms-office.documenttask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76509F29" w:rsidP="76509F29" w:rsidRDefault="76509F29" w14:paraId="6944041D" w14:textId="6BB27A6A">
      <w:pPr>
        <w:pStyle w:val="Normal"/>
        <w:rPr>
          <w:rFonts w:ascii="Play" w:hAnsi="Play" w:eastAsia="Play" w:cs="Play"/>
          <w:b w:val="1"/>
          <w:bCs w:val="1"/>
          <w:sz w:val="24"/>
          <w:szCs w:val="24"/>
        </w:rPr>
      </w:pPr>
    </w:p>
    <w:p w:rsidR="71F036B2" w:rsidP="36018ED8" w:rsidRDefault="71F036B2" w14:paraId="6E00EE2F" w14:textId="71E9FDEB">
      <w:pPr>
        <w:pStyle w:val="Heading1"/>
        <w:bidi w:val="0"/>
        <w:spacing w:before="322" w:beforeAutospacing="off" w:after="322" w:afterAutospacing="off"/>
        <w:jc w:val="center"/>
        <w:rPr>
          <w:rFonts w:ascii="Arial" w:hAnsi="Arial" w:eastAsia="Arial" w:cs="Arial"/>
          <w:b w:val="1"/>
          <w:bCs w:val="1"/>
          <w:noProof w:val="0"/>
          <w:color w:val="000000" w:themeColor="text1" w:themeTint="FF" w:themeShade="FF"/>
          <w:sz w:val="24"/>
          <w:szCs w:val="24"/>
          <w:lang w:val="es-ES"/>
        </w:rPr>
      </w:pPr>
      <w:r w:rsidRPr="36018ED8" w:rsidR="71F036B2">
        <w:rPr>
          <w:rFonts w:ascii="Arial" w:hAnsi="Arial" w:eastAsia="Arial" w:cs="Arial"/>
          <w:b w:val="1"/>
          <w:bCs w:val="1"/>
          <w:noProof w:val="0"/>
          <w:color w:val="000000" w:themeColor="text1" w:themeTint="FF" w:themeShade="FF"/>
          <w:sz w:val="24"/>
          <w:szCs w:val="24"/>
          <w:lang w:val="es-ES"/>
        </w:rPr>
        <w:t xml:space="preserve">ENTRE SOMBRAS Y RECUERDOS: PANDORA </w:t>
      </w:r>
      <w:r w:rsidRPr="36018ED8" w:rsidR="5A5758CA">
        <w:rPr>
          <w:rFonts w:ascii="Arial" w:hAnsi="Arial" w:eastAsia="Arial" w:cs="Arial"/>
          <w:b w:val="1"/>
          <w:bCs w:val="1"/>
          <w:noProof w:val="0"/>
          <w:color w:val="000000" w:themeColor="text1" w:themeTint="FF" w:themeShade="FF"/>
          <w:sz w:val="24"/>
          <w:szCs w:val="24"/>
          <w:lang w:val="es-ES"/>
        </w:rPr>
        <w:t xml:space="preserve">HONRA ESTA TEMPORADA </w:t>
      </w:r>
      <w:r w:rsidRPr="36018ED8" w:rsidR="71F036B2">
        <w:rPr>
          <w:rFonts w:ascii="Arial" w:hAnsi="Arial" w:eastAsia="Arial" w:cs="Arial"/>
          <w:b w:val="1"/>
          <w:bCs w:val="1"/>
          <w:noProof w:val="0"/>
          <w:color w:val="000000" w:themeColor="text1" w:themeTint="FF" w:themeShade="FF"/>
          <w:sz w:val="24"/>
          <w:szCs w:val="24"/>
          <w:lang w:val="es-ES"/>
        </w:rPr>
        <w:t>CON NUEVOS CHARMS</w:t>
      </w:r>
    </w:p>
    <w:p w:rsidR="3AA7F9E5" w:rsidP="36018ED8" w:rsidRDefault="3AA7F9E5" w14:paraId="403A047D" w14:textId="17AA5298">
      <w:pPr>
        <w:pStyle w:val="Normal"/>
        <w:bidi w:val="0"/>
        <w:jc w:val="center"/>
      </w:pPr>
      <w:r w:rsidR="3AA7F9E5">
        <w:drawing>
          <wp:inline wp14:editId="3DC27853" wp14:anchorId="77B0BB2F">
            <wp:extent cx="3215207" cy="4162425"/>
            <wp:effectExtent l="0" t="0" r="0" b="0"/>
            <wp:docPr id="124335065" name="drawing" title="Inserting imag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4335065" name=""/>
                    <pic:cNvPicPr/>
                  </pic:nvPicPr>
                  <pic:blipFill>
                    <a:blip xmlns:r="http://schemas.openxmlformats.org/officeDocument/2006/relationships" r:embed="rId752304462">
                      <a:extLst>
                        <a:ext uri="{28A0092B-C50C-407E-A947-70E740481C1C}">
                          <a14:useLocalDpi xmlns:a14="http://schemas.microsoft.com/office/drawing/2010/main"/>
                        </a:ext>
                      </a:extLst>
                    </a:blip>
                    <a:stretch>
                      <a:fillRect/>
                    </a:stretch>
                  </pic:blipFill>
                  <pic:spPr>
                    <a:xfrm rot="0">
                      <a:off x="0" y="0"/>
                      <a:ext cx="3215207" cy="4162425"/>
                    </a:xfrm>
                    <a:prstGeom prst="rect">
                      <a:avLst/>
                    </a:prstGeom>
                  </pic:spPr>
                </pic:pic>
              </a:graphicData>
            </a:graphic>
          </wp:inline>
        </w:drawing>
      </w:r>
    </w:p>
    <w:p w:rsidR="71F036B2" w:rsidP="36018ED8" w:rsidRDefault="71F036B2" w14:paraId="49466819" w14:textId="25CA9A81">
      <w:pPr>
        <w:bidi w:val="0"/>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60969B78" w:rsidR="383DB69A">
        <w:rPr>
          <w:rFonts w:ascii="Arial" w:hAnsi="Arial" w:eastAsia="Arial" w:cs="Arial"/>
          <w:b w:val="1"/>
          <w:bCs w:val="1"/>
          <w:noProof w:val="0"/>
          <w:color w:val="000000" w:themeColor="text1" w:themeTint="FF" w:themeShade="FF"/>
          <w:sz w:val="20"/>
          <w:szCs w:val="20"/>
          <w:lang w:val="es-ES"/>
        </w:rPr>
        <w:t>Ciudad de México, octubre de 2025</w:t>
      </w:r>
      <w:r w:rsidRPr="60969B78" w:rsidR="383DB69A">
        <w:rPr>
          <w:rFonts w:ascii="Arial" w:hAnsi="Arial" w:eastAsia="Arial" w:cs="Arial"/>
          <w:noProof w:val="0"/>
          <w:color w:val="000000" w:themeColor="text1" w:themeTint="FF" w:themeShade="FF"/>
          <w:sz w:val="20"/>
          <w:szCs w:val="20"/>
          <w:lang w:val="es-ES"/>
        </w:rPr>
        <w:t xml:space="preserve"> — Este mes, </w:t>
      </w:r>
      <w:r w:rsidRPr="60969B78" w:rsidR="383DB69A">
        <w:rPr>
          <w:rFonts w:ascii="Arial" w:hAnsi="Arial" w:eastAsia="Arial" w:cs="Arial"/>
          <w:b w:val="1"/>
          <w:bCs w:val="1"/>
          <w:noProof w:val="0"/>
          <w:color w:val="000000" w:themeColor="text1" w:themeTint="FF" w:themeShade="FF"/>
          <w:sz w:val="20"/>
          <w:szCs w:val="20"/>
          <w:lang w:val="es-ES"/>
        </w:rPr>
        <w:t>Pandora</w:t>
      </w:r>
      <w:r w:rsidRPr="60969B78" w:rsidR="383DB69A">
        <w:rPr>
          <w:rFonts w:ascii="Arial" w:hAnsi="Arial" w:eastAsia="Arial" w:cs="Arial"/>
          <w:noProof w:val="0"/>
          <w:color w:val="000000" w:themeColor="text1" w:themeTint="FF" w:themeShade="FF"/>
          <w:sz w:val="20"/>
          <w:szCs w:val="20"/>
          <w:lang w:val="es-ES"/>
        </w:rPr>
        <w:t xml:space="preserve"> abraza dos de las celebraciones más representativas de la temporada con lanzamientos que unen lo místico, lo simbólico y lo emocional: una </w:t>
      </w:r>
      <w:r w:rsidRPr="60969B78" w:rsidR="383DB69A">
        <w:rPr>
          <w:rFonts w:ascii="Arial" w:hAnsi="Arial" w:eastAsia="Arial" w:cs="Arial"/>
          <w:noProof w:val="0"/>
          <w:color w:val="000000" w:themeColor="text1" w:themeTint="FF" w:themeShade="FF"/>
          <w:sz w:val="20"/>
          <w:szCs w:val="20"/>
          <w:lang w:val="es-ES"/>
        </w:rPr>
        <w:t>colección inspirada en Halloween y</w:t>
      </w:r>
      <w:r w:rsidRPr="60969B78" w:rsidR="383DB69A">
        <w:rPr>
          <w:rFonts w:ascii="Arial" w:hAnsi="Arial" w:eastAsia="Arial" w:cs="Arial"/>
          <w:noProof w:val="0"/>
          <w:color w:val="000000" w:themeColor="text1" w:themeTint="FF" w:themeShade="FF"/>
          <w:sz w:val="20"/>
          <w:szCs w:val="20"/>
          <w:lang w:val="es-ES"/>
        </w:rPr>
        <w:t xml:space="preserve"> </w:t>
      </w:r>
      <w:r w:rsidRPr="60969B78" w:rsidR="383DB69A">
        <w:rPr>
          <w:rFonts w:ascii="Arial" w:hAnsi="Arial" w:eastAsia="Arial" w:cs="Arial"/>
          <w:noProof w:val="0"/>
          <w:color w:val="000000" w:themeColor="text1" w:themeTint="FF" w:themeShade="FF"/>
          <w:sz w:val="20"/>
          <w:szCs w:val="20"/>
          <w:lang w:val="es-ES"/>
        </w:rPr>
        <w:t>charm</w:t>
      </w:r>
      <w:r w:rsidRPr="60969B78" w:rsidR="2D2C2F75">
        <w:rPr>
          <w:rFonts w:ascii="Arial" w:hAnsi="Arial" w:eastAsia="Arial" w:cs="Arial"/>
          <w:noProof w:val="0"/>
          <w:color w:val="000000" w:themeColor="text1" w:themeTint="FF" w:themeShade="FF"/>
          <w:sz w:val="20"/>
          <w:szCs w:val="20"/>
          <w:lang w:val="es-ES"/>
        </w:rPr>
        <w:t>s</w:t>
      </w:r>
      <w:r w:rsidRPr="60969B78" w:rsidR="2D2C2F75">
        <w:rPr>
          <w:rFonts w:ascii="Arial" w:hAnsi="Arial" w:eastAsia="Arial" w:cs="Arial"/>
          <w:noProof w:val="0"/>
          <w:color w:val="000000" w:themeColor="text1" w:themeTint="FF" w:themeShade="FF"/>
          <w:sz w:val="20"/>
          <w:szCs w:val="20"/>
          <w:lang w:val="es-ES"/>
        </w:rPr>
        <w:t xml:space="preserve"> </w:t>
      </w:r>
      <w:r w:rsidRPr="60969B78" w:rsidR="383DB69A">
        <w:rPr>
          <w:rFonts w:ascii="Arial" w:hAnsi="Arial" w:eastAsia="Arial" w:cs="Arial"/>
          <w:b w:val="0"/>
          <w:bCs w:val="0"/>
          <w:noProof w:val="0"/>
          <w:color w:val="000000" w:themeColor="text1" w:themeTint="FF" w:themeShade="FF"/>
          <w:sz w:val="20"/>
          <w:szCs w:val="20"/>
          <w:lang w:val="es-ES"/>
        </w:rPr>
        <w:t>conmemorativo</w:t>
      </w:r>
      <w:r w:rsidRPr="60969B78" w:rsidR="383DB69A">
        <w:rPr>
          <w:rFonts w:ascii="Arial" w:hAnsi="Arial" w:eastAsia="Arial" w:cs="Arial"/>
          <w:b w:val="0"/>
          <w:bCs w:val="0"/>
          <w:noProof w:val="0"/>
          <w:color w:val="000000" w:themeColor="text1" w:themeTint="FF" w:themeShade="FF"/>
          <w:sz w:val="20"/>
          <w:szCs w:val="20"/>
          <w:lang w:val="es-ES"/>
        </w:rPr>
        <w:t>s</w:t>
      </w:r>
      <w:r w:rsidRPr="60969B78" w:rsidR="383DB69A">
        <w:rPr>
          <w:rFonts w:ascii="Arial" w:hAnsi="Arial" w:eastAsia="Arial" w:cs="Arial"/>
          <w:b w:val="0"/>
          <w:bCs w:val="0"/>
          <w:noProof w:val="0"/>
          <w:color w:val="000000" w:themeColor="text1" w:themeTint="FF" w:themeShade="FF"/>
          <w:sz w:val="20"/>
          <w:szCs w:val="20"/>
          <w:lang w:val="es-ES"/>
        </w:rPr>
        <w:t xml:space="preserve"> dedicado</w:t>
      </w:r>
      <w:r w:rsidRPr="60969B78" w:rsidR="77EF74AE">
        <w:rPr>
          <w:rFonts w:ascii="Arial" w:hAnsi="Arial" w:eastAsia="Arial" w:cs="Arial"/>
          <w:b w:val="0"/>
          <w:bCs w:val="0"/>
          <w:noProof w:val="0"/>
          <w:color w:val="000000" w:themeColor="text1" w:themeTint="FF" w:themeShade="FF"/>
          <w:sz w:val="20"/>
          <w:szCs w:val="20"/>
          <w:lang w:val="es-ES"/>
        </w:rPr>
        <w:t>s</w:t>
      </w:r>
      <w:r w:rsidRPr="60969B78" w:rsidR="383DB69A">
        <w:rPr>
          <w:rFonts w:ascii="Arial" w:hAnsi="Arial" w:eastAsia="Arial" w:cs="Arial"/>
          <w:b w:val="0"/>
          <w:bCs w:val="0"/>
          <w:noProof w:val="0"/>
          <w:color w:val="000000" w:themeColor="text1" w:themeTint="FF" w:themeShade="FF"/>
          <w:sz w:val="20"/>
          <w:szCs w:val="20"/>
          <w:lang w:val="es-ES"/>
        </w:rPr>
        <w:t xml:space="preserve"> al Día de Muertos. Dos formas de rendir homenaje a la fantasía, la memoria y los lazos que trascienden el tiempo.</w:t>
      </w:r>
    </w:p>
    <w:p w:rsidR="71F036B2" w:rsidP="36018ED8" w:rsidRDefault="71F036B2" w14:paraId="6F0C09D3" w14:textId="706F492E">
      <w:pPr>
        <w:pStyle w:val="Heading3"/>
        <w:bidi w:val="0"/>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36018ED8" w:rsidR="71F036B2">
        <w:rPr>
          <w:rFonts w:ascii="Arial" w:hAnsi="Arial" w:eastAsia="Arial" w:cs="Arial"/>
          <w:b w:val="1"/>
          <w:bCs w:val="1"/>
          <w:noProof w:val="0"/>
          <w:color w:val="000000" w:themeColor="text1" w:themeTint="FF" w:themeShade="FF"/>
          <w:sz w:val="20"/>
          <w:szCs w:val="20"/>
          <w:lang w:val="es-ES"/>
        </w:rPr>
        <w:t>La fantasía cobra vida</w:t>
      </w:r>
    </w:p>
    <w:p w:rsidR="71F036B2" w:rsidP="36018ED8" w:rsidRDefault="71F036B2" w14:paraId="2FDD7005" w14:textId="03B0D8C7">
      <w:pPr>
        <w:bidi w:val="0"/>
        <w:spacing w:before="240" w:beforeAutospacing="off" w:after="240" w:afterAutospacing="off"/>
        <w:jc w:val="both"/>
        <w:rPr>
          <w:rFonts w:ascii="Arial" w:hAnsi="Arial" w:eastAsia="Arial" w:cs="Arial"/>
          <w:b w:val="0"/>
          <w:bCs w:val="0"/>
          <w:noProof w:val="0"/>
          <w:color w:val="000000" w:themeColor="text1" w:themeTint="FF" w:themeShade="FF"/>
          <w:sz w:val="20"/>
          <w:szCs w:val="20"/>
          <w:lang w:val="es-ES"/>
        </w:rPr>
      </w:pPr>
      <w:r w:rsidRPr="36018ED8" w:rsidR="71F036B2">
        <w:rPr>
          <w:rFonts w:ascii="Arial" w:hAnsi="Arial" w:eastAsia="Arial" w:cs="Arial"/>
          <w:noProof w:val="0"/>
          <w:color w:val="000000" w:themeColor="text1" w:themeTint="FF" w:themeShade="FF"/>
          <w:sz w:val="20"/>
          <w:szCs w:val="20"/>
          <w:lang w:val="es-ES"/>
        </w:rPr>
        <w:t xml:space="preserve">Con un toque lúdico y coleccionable, </w:t>
      </w:r>
      <w:r w:rsidRPr="36018ED8" w:rsidR="71F036B2">
        <w:rPr>
          <w:rFonts w:ascii="Arial" w:hAnsi="Arial" w:eastAsia="Arial" w:cs="Arial"/>
          <w:b w:val="1"/>
          <w:bCs w:val="1"/>
          <w:noProof w:val="0"/>
          <w:color w:val="000000" w:themeColor="text1" w:themeTint="FF" w:themeShade="FF"/>
          <w:sz w:val="20"/>
          <w:szCs w:val="20"/>
          <w:lang w:val="es-ES"/>
        </w:rPr>
        <w:t xml:space="preserve">Pandora </w:t>
      </w:r>
      <w:r w:rsidRPr="36018ED8" w:rsidR="71F036B2">
        <w:rPr>
          <w:rFonts w:ascii="Arial" w:hAnsi="Arial" w:eastAsia="Arial" w:cs="Arial"/>
          <w:noProof w:val="0"/>
          <w:color w:val="000000" w:themeColor="text1" w:themeTint="FF" w:themeShade="FF"/>
          <w:sz w:val="20"/>
          <w:szCs w:val="20"/>
          <w:lang w:val="es-ES"/>
        </w:rPr>
        <w:t>presenta n</w:t>
      </w:r>
      <w:r w:rsidRPr="36018ED8" w:rsidR="71F036B2">
        <w:rPr>
          <w:rFonts w:ascii="Arial" w:hAnsi="Arial" w:eastAsia="Arial" w:cs="Arial"/>
          <w:b w:val="0"/>
          <w:bCs w:val="0"/>
          <w:noProof w:val="0"/>
          <w:color w:val="000000" w:themeColor="text1" w:themeTint="FF" w:themeShade="FF"/>
          <w:sz w:val="20"/>
          <w:szCs w:val="20"/>
          <w:lang w:val="es-ES"/>
        </w:rPr>
        <w:t xml:space="preserve">uevos </w:t>
      </w:r>
      <w:r w:rsidRPr="36018ED8" w:rsidR="71F036B2">
        <w:rPr>
          <w:rFonts w:ascii="Arial" w:hAnsi="Arial" w:eastAsia="Arial" w:cs="Arial"/>
          <w:b w:val="0"/>
          <w:bCs w:val="0"/>
          <w:noProof w:val="0"/>
          <w:color w:val="000000" w:themeColor="text1" w:themeTint="FF" w:themeShade="FF"/>
          <w:sz w:val="20"/>
          <w:szCs w:val="20"/>
          <w:lang w:val="es-ES"/>
        </w:rPr>
        <w:t>charms</w:t>
      </w:r>
      <w:r w:rsidRPr="36018ED8" w:rsidR="71F036B2">
        <w:rPr>
          <w:rFonts w:ascii="Arial" w:hAnsi="Arial" w:eastAsia="Arial" w:cs="Arial"/>
          <w:b w:val="0"/>
          <w:bCs w:val="0"/>
          <w:noProof w:val="0"/>
          <w:color w:val="000000" w:themeColor="text1" w:themeTint="FF" w:themeShade="FF"/>
          <w:sz w:val="20"/>
          <w:szCs w:val="20"/>
          <w:lang w:val="es-ES"/>
        </w:rPr>
        <w:t xml:space="preserve"> que brillan en la oscuridad</w:t>
      </w:r>
      <w:r w:rsidRPr="36018ED8" w:rsidR="71F036B2">
        <w:rPr>
          <w:rFonts w:ascii="Arial" w:hAnsi="Arial" w:eastAsia="Arial" w:cs="Arial"/>
          <w:b w:val="0"/>
          <w:bCs w:val="0"/>
          <w:noProof w:val="0"/>
          <w:color w:val="000000" w:themeColor="text1" w:themeTint="FF" w:themeShade="FF"/>
          <w:sz w:val="20"/>
          <w:szCs w:val="20"/>
          <w:lang w:val="es-ES"/>
        </w:rPr>
        <w:t xml:space="preserve"> y celebran el espíritu de Halloween desde una perspectiva encantadora y contemporánea.</w:t>
      </w:r>
      <w:r>
        <w:br/>
      </w:r>
      <w:r w:rsidRPr="36018ED8" w:rsidR="71F036B2">
        <w:rPr>
          <w:rFonts w:ascii="Arial" w:hAnsi="Arial" w:eastAsia="Arial" w:cs="Arial"/>
          <w:b w:val="0"/>
          <w:bCs w:val="0"/>
          <w:noProof w:val="0"/>
          <w:color w:val="000000" w:themeColor="text1" w:themeTint="FF" w:themeShade="FF"/>
          <w:sz w:val="20"/>
          <w:szCs w:val="20"/>
          <w:lang w:val="es-ES"/>
        </w:rPr>
        <w:t xml:space="preserve">Protagonizados por un </w:t>
      </w:r>
      <w:r w:rsidRPr="36018ED8" w:rsidR="71F036B2">
        <w:rPr>
          <w:rFonts w:ascii="Arial" w:hAnsi="Arial" w:eastAsia="Arial" w:cs="Arial"/>
          <w:b w:val="0"/>
          <w:bCs w:val="0"/>
          <w:noProof w:val="0"/>
          <w:color w:val="000000" w:themeColor="text1" w:themeTint="FF" w:themeShade="FF"/>
          <w:sz w:val="20"/>
          <w:szCs w:val="20"/>
          <w:lang w:val="es-ES"/>
        </w:rPr>
        <w:t>fantasma amistoso</w:t>
      </w:r>
      <w:r w:rsidRPr="36018ED8" w:rsidR="71F036B2">
        <w:rPr>
          <w:rFonts w:ascii="Arial" w:hAnsi="Arial" w:eastAsia="Arial" w:cs="Arial"/>
          <w:b w:val="0"/>
          <w:bCs w:val="0"/>
          <w:noProof w:val="0"/>
          <w:color w:val="000000" w:themeColor="text1" w:themeTint="FF" w:themeShade="FF"/>
          <w:sz w:val="20"/>
          <w:szCs w:val="20"/>
          <w:lang w:val="es-ES"/>
        </w:rPr>
        <w:t xml:space="preserve"> y un </w:t>
      </w:r>
      <w:r w:rsidRPr="36018ED8" w:rsidR="71F036B2">
        <w:rPr>
          <w:rFonts w:ascii="Arial" w:hAnsi="Arial" w:eastAsia="Arial" w:cs="Arial"/>
          <w:b w:val="0"/>
          <w:bCs w:val="0"/>
          <w:noProof w:val="0"/>
          <w:color w:val="000000" w:themeColor="text1" w:themeTint="FF" w:themeShade="FF"/>
          <w:sz w:val="20"/>
          <w:szCs w:val="20"/>
          <w:lang w:val="es-ES"/>
        </w:rPr>
        <w:t>ataúd que se abre para revelar un esqueleto luminoso</w:t>
      </w:r>
      <w:r w:rsidRPr="36018ED8" w:rsidR="71F036B2">
        <w:rPr>
          <w:rFonts w:ascii="Arial" w:hAnsi="Arial" w:eastAsia="Arial" w:cs="Arial"/>
          <w:b w:val="0"/>
          <w:bCs w:val="0"/>
          <w:noProof w:val="0"/>
          <w:color w:val="000000" w:themeColor="text1" w:themeTint="FF" w:themeShade="FF"/>
          <w:sz w:val="20"/>
          <w:szCs w:val="20"/>
          <w:lang w:val="es-ES"/>
        </w:rPr>
        <w:t>, estos diseños capturan el lado divertido y mágico de la fecha.</w:t>
      </w:r>
      <w:r>
        <w:br/>
      </w:r>
      <w:r w:rsidRPr="36018ED8" w:rsidR="71F036B2">
        <w:rPr>
          <w:rFonts w:ascii="Arial" w:hAnsi="Arial" w:eastAsia="Arial" w:cs="Arial"/>
          <w:b w:val="0"/>
          <w:bCs w:val="0"/>
          <w:noProof w:val="0"/>
          <w:color w:val="000000" w:themeColor="text1" w:themeTint="FF" w:themeShade="FF"/>
          <w:sz w:val="20"/>
          <w:szCs w:val="20"/>
          <w:lang w:val="es-ES"/>
        </w:rPr>
        <w:t xml:space="preserve">Ideales para quienes disfrutan del </w:t>
      </w:r>
      <w:r w:rsidRPr="36018ED8" w:rsidR="71F036B2">
        <w:rPr>
          <w:rFonts w:ascii="Arial" w:hAnsi="Arial" w:eastAsia="Arial" w:cs="Arial"/>
          <w:b w:val="0"/>
          <w:bCs w:val="0"/>
          <w:noProof w:val="0"/>
          <w:color w:val="000000" w:themeColor="text1" w:themeTint="FF" w:themeShade="FF"/>
          <w:sz w:val="20"/>
          <w:szCs w:val="20"/>
          <w:lang w:val="es-ES"/>
        </w:rPr>
        <w:t>encanto gótico o de los detalles con personalidad</w:t>
      </w:r>
      <w:r w:rsidRPr="36018ED8" w:rsidR="71F036B2">
        <w:rPr>
          <w:rFonts w:ascii="Arial" w:hAnsi="Arial" w:eastAsia="Arial" w:cs="Arial"/>
          <w:b w:val="0"/>
          <w:bCs w:val="0"/>
          <w:noProof w:val="0"/>
          <w:color w:val="000000" w:themeColor="text1" w:themeTint="FF" w:themeShade="FF"/>
          <w:sz w:val="20"/>
          <w:szCs w:val="20"/>
          <w:lang w:val="es-ES"/>
        </w:rPr>
        <w:t>, son piezas que invitan a llevar la celebración —literalmente— más allá del disfraz.</w:t>
      </w:r>
    </w:p>
    <w:p w:rsidR="3EF7EDEE" w:rsidP="36018ED8" w:rsidRDefault="3EF7EDEE" w14:paraId="11B982FD" w14:textId="2E70F87C">
      <w:pPr>
        <w:pStyle w:val="Normal"/>
        <w:bidi w:val="0"/>
        <w:spacing w:before="240" w:beforeAutospacing="off" w:after="240" w:afterAutospacing="off"/>
        <w:jc w:val="center"/>
        <w:rPr>
          <w:rFonts w:ascii="Arial" w:hAnsi="Arial" w:eastAsia="Arial" w:cs="Arial"/>
          <w:b w:val="0"/>
          <w:bCs w:val="0"/>
          <w:noProof w:val="0"/>
          <w:color w:val="000000" w:themeColor="text1" w:themeTint="FF" w:themeShade="FF"/>
          <w:sz w:val="20"/>
          <w:szCs w:val="20"/>
          <w:lang w:val="es-ES"/>
        </w:rPr>
      </w:pPr>
      <w:r w:rsidR="3EF7EDEE">
        <w:drawing>
          <wp:inline wp14:editId="754F0F06" wp14:anchorId="7C9E8053">
            <wp:extent cx="1762125" cy="2349500"/>
            <wp:effectExtent l="0" t="0" r="0" b="0"/>
            <wp:docPr id="110493510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04935102" name=""/>
                    <pic:cNvPicPr/>
                  </pic:nvPicPr>
                  <pic:blipFill>
                    <a:blip xmlns:r="http://schemas.openxmlformats.org/officeDocument/2006/relationships" r:embed="rId608312388">
                      <a:extLst>
                        <a:ext uri="{28A0092B-C50C-407E-A947-70E740481C1C}">
                          <a14:useLocalDpi xmlns:a14="http://schemas.microsoft.com/office/drawing/2010/main"/>
                        </a:ext>
                      </a:extLst>
                    </a:blip>
                    <a:stretch>
                      <a:fillRect/>
                    </a:stretch>
                  </pic:blipFill>
                  <pic:spPr>
                    <a:xfrm rot="0">
                      <a:off x="0" y="0"/>
                      <a:ext cx="1762125" cy="2349500"/>
                    </a:xfrm>
                    <a:prstGeom prst="rect">
                      <a:avLst/>
                    </a:prstGeom>
                  </pic:spPr>
                </pic:pic>
              </a:graphicData>
            </a:graphic>
          </wp:inline>
        </w:drawing>
      </w:r>
      <w:r w:rsidR="3EF7EDEE">
        <w:drawing>
          <wp:inline wp14:editId="42160E9D" wp14:anchorId="7DEDA0E3">
            <wp:extent cx="1764506" cy="2352675"/>
            <wp:effectExtent l="0" t="0" r="0" b="0"/>
            <wp:docPr id="12156952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80578352" name=""/>
                    <pic:cNvPicPr/>
                  </pic:nvPicPr>
                  <pic:blipFill>
                    <a:blip xmlns:r="http://schemas.openxmlformats.org/officeDocument/2006/relationships" r:embed="rId1582987221">
                      <a:extLst>
                        <a:ext uri="{28A0092B-C50C-407E-A947-70E740481C1C}">
                          <a14:useLocalDpi xmlns:a14="http://schemas.microsoft.com/office/drawing/2010/main"/>
                        </a:ext>
                      </a:extLst>
                    </a:blip>
                    <a:stretch>
                      <a:fillRect/>
                    </a:stretch>
                  </pic:blipFill>
                  <pic:spPr>
                    <a:xfrm rot="0">
                      <a:off x="0" y="0"/>
                      <a:ext cx="1764506" cy="2352675"/>
                    </a:xfrm>
                    <a:prstGeom prst="rect">
                      <a:avLst/>
                    </a:prstGeom>
                  </pic:spPr>
                </pic:pic>
              </a:graphicData>
            </a:graphic>
          </wp:inline>
        </w:drawing>
      </w:r>
      <w:r w:rsidR="3EF7EDEE">
        <w:drawing>
          <wp:inline wp14:editId="4FA8626D" wp14:anchorId="0499460A">
            <wp:extent cx="1757363" cy="2343150"/>
            <wp:effectExtent l="0" t="0" r="0" b="0"/>
            <wp:docPr id="2051757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5175726" name=""/>
                    <pic:cNvPicPr/>
                  </pic:nvPicPr>
                  <pic:blipFill>
                    <a:blip xmlns:r="http://schemas.openxmlformats.org/officeDocument/2006/relationships" r:embed="rId1986504791">
                      <a:extLst>
                        <a:ext uri="{28A0092B-C50C-407E-A947-70E740481C1C}">
                          <a14:useLocalDpi xmlns:a14="http://schemas.microsoft.com/office/drawing/2010/main"/>
                        </a:ext>
                      </a:extLst>
                    </a:blip>
                    <a:stretch>
                      <a:fillRect/>
                    </a:stretch>
                  </pic:blipFill>
                  <pic:spPr>
                    <a:xfrm rot="0">
                      <a:off x="0" y="0"/>
                      <a:ext cx="1757363" cy="2343150"/>
                    </a:xfrm>
                    <a:prstGeom prst="rect">
                      <a:avLst/>
                    </a:prstGeom>
                  </pic:spPr>
                </pic:pic>
              </a:graphicData>
            </a:graphic>
          </wp:inline>
        </w:drawing>
      </w:r>
    </w:p>
    <w:p w:rsidR="71F036B2" w:rsidP="36018ED8" w:rsidRDefault="71F036B2" w14:paraId="4CA2448D" w14:textId="4130CB26">
      <w:pPr>
        <w:pStyle w:val="Heading3"/>
        <w:bidi w:val="0"/>
        <w:spacing w:before="281" w:beforeAutospacing="off" w:after="281" w:afterAutospacing="off"/>
        <w:jc w:val="both"/>
        <w:rPr>
          <w:rFonts w:ascii="Arial" w:hAnsi="Arial" w:eastAsia="Arial" w:cs="Arial"/>
          <w:b w:val="1"/>
          <w:bCs w:val="1"/>
          <w:noProof w:val="0"/>
          <w:color w:val="000000" w:themeColor="text1" w:themeTint="FF" w:themeShade="FF"/>
          <w:sz w:val="20"/>
          <w:szCs w:val="20"/>
          <w:lang w:val="es-ES"/>
        </w:rPr>
      </w:pPr>
      <w:r w:rsidRPr="36018ED8" w:rsidR="71F036B2">
        <w:rPr>
          <w:rFonts w:ascii="Arial" w:hAnsi="Arial" w:eastAsia="Arial" w:cs="Arial"/>
          <w:b w:val="1"/>
          <w:bCs w:val="1"/>
          <w:noProof w:val="0"/>
          <w:color w:val="000000" w:themeColor="text1" w:themeTint="FF" w:themeShade="FF"/>
          <w:sz w:val="20"/>
          <w:szCs w:val="20"/>
          <w:lang w:val="es-ES"/>
        </w:rPr>
        <w:t>Un homenaje a la memoria</w:t>
      </w:r>
    </w:p>
    <w:p w:rsidR="71F036B2" w:rsidP="36018ED8" w:rsidRDefault="71F036B2" w14:paraId="4ADAEE4B" w14:textId="3C4BD770">
      <w:pPr>
        <w:bidi w:val="0"/>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36018ED8" w:rsidR="71F036B2">
        <w:rPr>
          <w:rFonts w:ascii="Arial" w:hAnsi="Arial" w:eastAsia="Arial" w:cs="Arial"/>
          <w:noProof w:val="0"/>
          <w:color w:val="000000" w:themeColor="text1" w:themeTint="FF" w:themeShade="FF"/>
          <w:sz w:val="20"/>
          <w:szCs w:val="20"/>
          <w:lang w:val="es-ES"/>
        </w:rPr>
        <w:t xml:space="preserve">En contraste con el misterio de Halloween, </w:t>
      </w:r>
      <w:r w:rsidRPr="36018ED8" w:rsidR="71F036B2">
        <w:rPr>
          <w:rFonts w:ascii="Arial" w:hAnsi="Arial" w:eastAsia="Arial" w:cs="Arial"/>
          <w:b w:val="1"/>
          <w:bCs w:val="1"/>
          <w:noProof w:val="0"/>
          <w:color w:val="000000" w:themeColor="text1" w:themeTint="FF" w:themeShade="FF"/>
          <w:sz w:val="20"/>
          <w:szCs w:val="20"/>
          <w:lang w:val="es-ES"/>
        </w:rPr>
        <w:t xml:space="preserve">Pandora </w:t>
      </w:r>
      <w:r w:rsidRPr="36018ED8" w:rsidR="71F036B2">
        <w:rPr>
          <w:rFonts w:ascii="Arial" w:hAnsi="Arial" w:eastAsia="Arial" w:cs="Arial"/>
          <w:noProof w:val="0"/>
          <w:color w:val="000000" w:themeColor="text1" w:themeTint="FF" w:themeShade="FF"/>
          <w:sz w:val="20"/>
          <w:szCs w:val="20"/>
          <w:lang w:val="es-ES"/>
        </w:rPr>
        <w:t xml:space="preserve">presenta un </w:t>
      </w:r>
      <w:r w:rsidRPr="36018ED8" w:rsidR="71F036B2">
        <w:rPr>
          <w:rFonts w:ascii="Arial" w:hAnsi="Arial" w:eastAsia="Arial" w:cs="Arial"/>
          <w:b w:val="0"/>
          <w:bCs w:val="0"/>
          <w:noProof w:val="0"/>
          <w:color w:val="000000" w:themeColor="text1" w:themeTint="FF" w:themeShade="FF"/>
          <w:sz w:val="20"/>
          <w:szCs w:val="20"/>
          <w:lang w:val="es-ES"/>
        </w:rPr>
        <w:t>charm</w:t>
      </w:r>
      <w:r w:rsidRPr="36018ED8" w:rsidR="71F036B2">
        <w:rPr>
          <w:rFonts w:ascii="Arial" w:hAnsi="Arial" w:eastAsia="Arial" w:cs="Arial"/>
          <w:b w:val="0"/>
          <w:bCs w:val="0"/>
          <w:noProof w:val="0"/>
          <w:color w:val="000000" w:themeColor="text1" w:themeTint="FF" w:themeShade="FF"/>
          <w:sz w:val="20"/>
          <w:szCs w:val="20"/>
          <w:lang w:val="es-ES"/>
        </w:rPr>
        <w:t xml:space="preserve"> inspirado en el Día de Muertos</w:t>
      </w:r>
      <w:r w:rsidRPr="36018ED8" w:rsidR="71F036B2">
        <w:rPr>
          <w:rFonts w:ascii="Arial" w:hAnsi="Arial" w:eastAsia="Arial" w:cs="Arial"/>
          <w:b w:val="0"/>
          <w:bCs w:val="0"/>
          <w:noProof w:val="0"/>
          <w:color w:val="000000" w:themeColor="text1" w:themeTint="FF" w:themeShade="FF"/>
          <w:sz w:val="20"/>
          <w:szCs w:val="20"/>
          <w:lang w:val="es-ES"/>
        </w:rPr>
        <w:t>, una de las tradiciones más significativas y coloridas de la cultura mexicana.</w:t>
      </w:r>
      <w:r>
        <w:br/>
      </w:r>
      <w:r w:rsidRPr="36018ED8" w:rsidR="71F036B2">
        <w:rPr>
          <w:rFonts w:ascii="Arial" w:hAnsi="Arial" w:eastAsia="Arial" w:cs="Arial"/>
          <w:b w:val="0"/>
          <w:bCs w:val="0"/>
          <w:noProof w:val="0"/>
          <w:color w:val="000000" w:themeColor="text1" w:themeTint="FF" w:themeShade="FF"/>
          <w:sz w:val="20"/>
          <w:szCs w:val="20"/>
          <w:lang w:val="es-ES"/>
        </w:rPr>
        <w:t xml:space="preserve">Rico en </w:t>
      </w:r>
      <w:r w:rsidRPr="36018ED8" w:rsidR="71F036B2">
        <w:rPr>
          <w:rFonts w:ascii="Arial" w:hAnsi="Arial" w:eastAsia="Arial" w:cs="Arial"/>
          <w:b w:val="0"/>
          <w:bCs w:val="0"/>
          <w:noProof w:val="0"/>
          <w:color w:val="000000" w:themeColor="text1" w:themeTint="FF" w:themeShade="FF"/>
          <w:sz w:val="20"/>
          <w:szCs w:val="20"/>
          <w:lang w:val="es-ES"/>
        </w:rPr>
        <w:t>color, simbolismo y detalle artesanal</w:t>
      </w:r>
      <w:r w:rsidRPr="36018ED8" w:rsidR="71F036B2">
        <w:rPr>
          <w:rFonts w:ascii="Arial" w:hAnsi="Arial" w:eastAsia="Arial" w:cs="Arial"/>
          <w:b w:val="0"/>
          <w:bCs w:val="0"/>
          <w:noProof w:val="0"/>
          <w:color w:val="000000" w:themeColor="text1" w:themeTint="FF" w:themeShade="FF"/>
          <w:sz w:val="20"/>
          <w:szCs w:val="20"/>
          <w:lang w:val="es-ES"/>
        </w:rPr>
        <w:t>,</w:t>
      </w:r>
      <w:r w:rsidRPr="36018ED8" w:rsidR="71F036B2">
        <w:rPr>
          <w:rFonts w:ascii="Arial" w:hAnsi="Arial" w:eastAsia="Arial" w:cs="Arial"/>
          <w:noProof w:val="0"/>
          <w:color w:val="000000" w:themeColor="text1" w:themeTint="FF" w:themeShade="FF"/>
          <w:sz w:val="20"/>
          <w:szCs w:val="20"/>
          <w:lang w:val="es-ES"/>
        </w:rPr>
        <w:t xml:space="preserve"> este diseño honra la conexión eterna con quienes ya no están, convirtiéndose en un tributo a la presencia que perdura en los recuerdos. Más que una joya, es un recordatorio de amor, legado y unión entre generaciones.</w:t>
      </w:r>
    </w:p>
    <w:p w:rsidR="2E9AB8BA" w:rsidP="36018ED8" w:rsidRDefault="2E9AB8BA" w14:paraId="0942787D" w14:textId="181F9FA4">
      <w:pPr>
        <w:pStyle w:val="Normal"/>
        <w:bidi w:val="0"/>
        <w:spacing w:before="240" w:beforeAutospacing="off" w:after="240" w:afterAutospacing="off"/>
        <w:jc w:val="center"/>
        <w:rPr>
          <w:rFonts w:ascii="Arial" w:hAnsi="Arial" w:eastAsia="Arial" w:cs="Arial"/>
          <w:noProof w:val="0"/>
          <w:color w:val="000000" w:themeColor="text1" w:themeTint="FF" w:themeShade="FF"/>
          <w:sz w:val="20"/>
          <w:szCs w:val="20"/>
          <w:lang w:val="es-ES"/>
        </w:rPr>
      </w:pPr>
      <w:r w:rsidR="2E9AB8BA">
        <w:drawing>
          <wp:inline wp14:editId="19D70383" wp14:anchorId="6DAEF3D3">
            <wp:extent cx="2068672" cy="2758229"/>
            <wp:effectExtent l="0" t="0" r="0" b="0"/>
            <wp:docPr id="108731616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7316160" name=""/>
                    <pic:cNvPicPr/>
                  </pic:nvPicPr>
                  <pic:blipFill>
                    <a:blip xmlns:r="http://schemas.openxmlformats.org/officeDocument/2006/relationships" r:embed="rId1750790880">
                      <a:extLst>
                        <a:ext uri="{28A0092B-C50C-407E-A947-70E740481C1C}">
                          <a14:useLocalDpi xmlns:a14="http://schemas.microsoft.com/office/drawing/2010/main"/>
                        </a:ext>
                      </a:extLst>
                    </a:blip>
                    <a:stretch>
                      <a:fillRect/>
                    </a:stretch>
                  </pic:blipFill>
                  <pic:spPr>
                    <a:xfrm rot="0">
                      <a:off x="0" y="0"/>
                      <a:ext cx="2068672" cy="2758229"/>
                    </a:xfrm>
                    <a:prstGeom prst="rect">
                      <a:avLst/>
                    </a:prstGeom>
                  </pic:spPr>
                </pic:pic>
              </a:graphicData>
            </a:graphic>
          </wp:inline>
        </w:drawing>
      </w:r>
      <w:r w:rsidR="2E9AB8BA">
        <w:drawing>
          <wp:inline wp14:editId="0DACC0DD" wp14:anchorId="466179E8">
            <wp:extent cx="2076450" cy="2768600"/>
            <wp:effectExtent l="0" t="0" r="0" b="0"/>
            <wp:docPr id="19643770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64377012" name=""/>
                    <pic:cNvPicPr/>
                  </pic:nvPicPr>
                  <pic:blipFill>
                    <a:blip xmlns:r="http://schemas.openxmlformats.org/officeDocument/2006/relationships" r:embed="rId534482410">
                      <a:extLst>
                        <a:ext uri="{28A0092B-C50C-407E-A947-70E740481C1C}">
                          <a14:useLocalDpi xmlns:a14="http://schemas.microsoft.com/office/drawing/2010/main"/>
                        </a:ext>
                      </a:extLst>
                    </a:blip>
                    <a:stretch>
                      <a:fillRect/>
                    </a:stretch>
                  </pic:blipFill>
                  <pic:spPr>
                    <a:xfrm rot="0">
                      <a:off x="0" y="0"/>
                      <a:ext cx="2076450" cy="2768600"/>
                    </a:xfrm>
                    <a:prstGeom prst="rect">
                      <a:avLst/>
                    </a:prstGeom>
                  </pic:spPr>
                </pic:pic>
              </a:graphicData>
            </a:graphic>
          </wp:inline>
        </w:drawing>
      </w:r>
    </w:p>
    <w:p w:rsidR="36018ED8" w:rsidP="36018ED8" w:rsidRDefault="36018ED8" w14:paraId="25D79E04" w14:textId="6E139533">
      <w:pPr>
        <w:bidi w:val="0"/>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s-ES"/>
        </w:rPr>
      </w:pPr>
    </w:p>
    <w:p w:rsidR="71F036B2" w:rsidP="36018ED8" w:rsidRDefault="71F036B2" w14:paraId="4539B08D" w14:textId="488E2B65">
      <w:pPr>
        <w:bidi w:val="0"/>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s-ES"/>
        </w:rPr>
      </w:pPr>
      <w:r w:rsidRPr="36018ED8" w:rsidR="71F036B2">
        <w:rPr>
          <w:rFonts w:ascii="Arial" w:hAnsi="Arial" w:eastAsia="Arial" w:cs="Arial"/>
          <w:b w:val="1"/>
          <w:bCs w:val="1"/>
          <w:noProof w:val="0"/>
          <w:color w:val="000000" w:themeColor="text1" w:themeTint="FF" w:themeShade="FF"/>
          <w:sz w:val="20"/>
          <w:szCs w:val="20"/>
          <w:lang w:val="es-ES"/>
        </w:rPr>
        <w:t>Historias que iluminan la temporada</w:t>
      </w:r>
    </w:p>
    <w:p w:rsidR="71F036B2" w:rsidP="36018ED8" w:rsidRDefault="71F036B2" w14:paraId="6F6DDA55" w14:textId="591D52E7">
      <w:pPr>
        <w:bidi w:val="0"/>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36018ED8" w:rsidR="71F036B2">
        <w:rPr>
          <w:rFonts w:ascii="Arial" w:hAnsi="Arial" w:eastAsia="Arial" w:cs="Arial"/>
          <w:noProof w:val="0"/>
          <w:color w:val="000000" w:themeColor="text1" w:themeTint="FF" w:themeShade="FF"/>
          <w:sz w:val="20"/>
          <w:szCs w:val="20"/>
          <w:lang w:val="es-ES"/>
        </w:rPr>
        <w:t xml:space="preserve">Ya sea con el brillo tenue de un </w:t>
      </w:r>
      <w:r w:rsidRPr="36018ED8" w:rsidR="71F036B2">
        <w:rPr>
          <w:rFonts w:ascii="Arial" w:hAnsi="Arial" w:eastAsia="Arial" w:cs="Arial"/>
          <w:noProof w:val="0"/>
          <w:color w:val="000000" w:themeColor="text1" w:themeTint="FF" w:themeShade="FF"/>
          <w:sz w:val="20"/>
          <w:szCs w:val="20"/>
          <w:lang w:val="es-ES"/>
        </w:rPr>
        <w:t>charm</w:t>
      </w:r>
      <w:r w:rsidRPr="36018ED8" w:rsidR="71F036B2">
        <w:rPr>
          <w:rFonts w:ascii="Arial" w:hAnsi="Arial" w:eastAsia="Arial" w:cs="Arial"/>
          <w:noProof w:val="0"/>
          <w:color w:val="000000" w:themeColor="text1" w:themeTint="FF" w:themeShade="FF"/>
          <w:sz w:val="20"/>
          <w:szCs w:val="20"/>
          <w:lang w:val="es-ES"/>
        </w:rPr>
        <w:t xml:space="preserve"> que resplandece en la oscuridad o con los tonos vibrantes del Día de Muertos, </w:t>
      </w:r>
      <w:r w:rsidRPr="36018ED8" w:rsidR="71F036B2">
        <w:rPr>
          <w:rFonts w:ascii="Arial" w:hAnsi="Arial" w:eastAsia="Arial" w:cs="Arial"/>
          <w:b w:val="1"/>
          <w:bCs w:val="1"/>
          <w:noProof w:val="0"/>
          <w:color w:val="000000" w:themeColor="text1" w:themeTint="FF" w:themeShade="FF"/>
          <w:sz w:val="20"/>
          <w:szCs w:val="20"/>
          <w:lang w:val="es-ES"/>
        </w:rPr>
        <w:t xml:space="preserve">Pandora </w:t>
      </w:r>
      <w:r w:rsidRPr="36018ED8" w:rsidR="71F036B2">
        <w:rPr>
          <w:rFonts w:ascii="Arial" w:hAnsi="Arial" w:eastAsia="Arial" w:cs="Arial"/>
          <w:noProof w:val="0"/>
          <w:color w:val="000000" w:themeColor="text1" w:themeTint="FF" w:themeShade="FF"/>
          <w:sz w:val="20"/>
          <w:szCs w:val="20"/>
          <w:lang w:val="es-ES"/>
        </w:rPr>
        <w:t xml:space="preserve">celebra esta época del año con piezas que </w:t>
      </w:r>
      <w:r w:rsidRPr="36018ED8" w:rsidR="71F036B2">
        <w:rPr>
          <w:rFonts w:ascii="Arial" w:hAnsi="Arial" w:eastAsia="Arial" w:cs="Arial"/>
          <w:b w:val="0"/>
          <w:bCs w:val="0"/>
          <w:noProof w:val="0"/>
          <w:color w:val="000000" w:themeColor="text1" w:themeTint="FF" w:themeShade="FF"/>
          <w:sz w:val="20"/>
          <w:szCs w:val="20"/>
          <w:lang w:val="es-ES"/>
        </w:rPr>
        <w:t>iluminan desde las sombras</w:t>
      </w:r>
      <w:r w:rsidRPr="36018ED8" w:rsidR="71F036B2">
        <w:rPr>
          <w:rFonts w:ascii="Arial" w:hAnsi="Arial" w:eastAsia="Arial" w:cs="Arial"/>
          <w:noProof w:val="0"/>
          <w:color w:val="000000" w:themeColor="text1" w:themeTint="FF" w:themeShade="FF"/>
          <w:sz w:val="20"/>
          <w:szCs w:val="20"/>
          <w:lang w:val="es-ES"/>
        </w:rPr>
        <w:t xml:space="preserve"> y evocan las emociones que unen ambas celebraciones: la fantasía, la memoria y la conexión.</w:t>
      </w:r>
    </w:p>
    <w:p w:rsidR="36018ED8" w:rsidP="23228B98" w:rsidRDefault="36018ED8" w14:paraId="78679EFB" w14:textId="007ACE96">
      <w:pPr>
        <w:suppressLineNumbers w:val="0"/>
        <w:bidi w:val="0"/>
        <w:spacing w:before="240" w:beforeAutospacing="off" w:after="240" w:afterAutospacing="off" w:line="276" w:lineRule="auto"/>
        <w:ind/>
        <w:jc w:val="both"/>
        <w:rPr>
          <w:rFonts w:ascii="Arial" w:hAnsi="Arial" w:eastAsia="Arial" w:cs="Arial"/>
          <w:b w:val="1"/>
          <w:bCs w:val="1"/>
          <w:noProof w:val="0"/>
          <w:color w:val="000000" w:themeColor="text1" w:themeTint="FF" w:themeShade="FF"/>
          <w:sz w:val="20"/>
          <w:szCs w:val="20"/>
          <w:lang w:val="es-ES"/>
        </w:rPr>
      </w:pPr>
      <w:r w:rsidRPr="23228B98" w:rsidR="71F036B2">
        <w:rPr>
          <w:rFonts w:ascii="Arial" w:hAnsi="Arial" w:eastAsia="Arial" w:cs="Arial"/>
          <w:b w:val="1"/>
          <w:bCs w:val="1"/>
          <w:noProof w:val="0"/>
          <w:color w:val="000000" w:themeColor="text1" w:themeTint="FF" w:themeShade="FF"/>
          <w:sz w:val="20"/>
          <w:szCs w:val="20"/>
          <w:lang w:val="es-ES"/>
        </w:rPr>
        <w:t xml:space="preserve">Pandora celebra la vida, el recuerdo y la magia </w:t>
      </w:r>
      <w:r w:rsidRPr="23228B98" w:rsidR="7CA2131A">
        <w:rPr>
          <w:rFonts w:ascii="Arial" w:hAnsi="Arial" w:eastAsia="Arial" w:cs="Arial"/>
          <w:b w:val="1"/>
          <w:bCs w:val="1"/>
          <w:noProof w:val="0"/>
          <w:color w:val="000000" w:themeColor="text1" w:themeTint="FF" w:themeShade="FF"/>
          <w:sz w:val="20"/>
          <w:szCs w:val="20"/>
          <w:lang w:val="es-ES"/>
        </w:rPr>
        <w:t>con joyas llenas de detalles</w:t>
      </w:r>
      <w:r w:rsidRPr="23228B98" w:rsidR="71F036B2">
        <w:rPr>
          <w:rFonts w:ascii="Arial" w:hAnsi="Arial" w:eastAsia="Arial" w:cs="Arial"/>
          <w:b w:val="1"/>
          <w:bCs w:val="1"/>
          <w:noProof w:val="0"/>
          <w:color w:val="000000" w:themeColor="text1" w:themeTint="FF" w:themeShade="FF"/>
          <w:sz w:val="20"/>
          <w:szCs w:val="20"/>
          <w:lang w:val="es-ES"/>
        </w:rPr>
        <w:t>.</w:t>
      </w:r>
    </w:p>
    <w:p w:rsidR="30AC4B79" w:rsidP="2720115E" w:rsidRDefault="30AC4B79" w14:paraId="201E1CE2" w14:textId="6CC18285">
      <w:pPr>
        <w:pStyle w:val="Normal"/>
        <w:suppressLineNumbers w:val="0"/>
        <w:bidi w:val="0"/>
        <w:spacing w:before="240" w:beforeAutospacing="off" w:after="240" w:afterAutospacing="off" w:line="276" w:lineRule="auto"/>
        <w:ind w:left="0" w:right="0"/>
        <w:jc w:val="both"/>
        <w:rPr>
          <w:rFonts w:ascii="Arial" w:hAnsi="Arial" w:eastAsia="Arial" w:cs="Arial"/>
          <w:b w:val="1"/>
          <w:bCs w:val="1"/>
          <w:noProof w:val="0"/>
          <w:sz w:val="20"/>
          <w:szCs w:val="20"/>
          <w:lang w:val="es-ES"/>
        </w:rPr>
      </w:pPr>
      <w:r w:rsidRPr="36018ED8" w:rsidR="30AC4B79">
        <w:rPr>
          <w:rFonts w:ascii="Arial" w:hAnsi="Arial" w:eastAsia="Arial" w:cs="Arial"/>
          <w:b w:val="1"/>
          <w:bCs w:val="1"/>
          <w:noProof w:val="0"/>
          <w:sz w:val="20"/>
          <w:szCs w:val="20"/>
          <w:lang w:val="es-ES"/>
        </w:rPr>
        <w:t xml:space="preserve">Descarga imágenes </w:t>
      </w:r>
      <w:hyperlink r:id="R9943c8dc924c4c1a">
        <w:r w:rsidRPr="36018ED8" w:rsidR="5742DFB4">
          <w:rPr>
            <w:rStyle w:val="Hyperlink"/>
            <w:rFonts w:ascii="Arial" w:hAnsi="Arial" w:eastAsia="Arial" w:cs="Arial"/>
            <w:b w:val="1"/>
            <w:bCs w:val="1"/>
            <w:noProof w:val="0"/>
            <w:sz w:val="20"/>
            <w:szCs w:val="20"/>
            <w:lang w:val="es-ES"/>
          </w:rPr>
          <w:t>aquí</w:t>
        </w:r>
      </w:hyperlink>
    </w:p>
    <w:p w:rsidR="001B37FF" w:rsidP="34625701" w:rsidRDefault="001B37FF" w14:paraId="0CE53409" w14:textId="594294B8">
      <w:pPr>
        <w:pStyle w:val="Normal"/>
        <w:spacing w:before="240" w:beforeAutospacing="off" w:after="240" w:afterAutospacing="off"/>
        <w:jc w:val="both"/>
        <w:rPr>
          <w:rFonts w:ascii="Arial" w:hAnsi="Arial" w:eastAsia="Arial" w:cs="Arial"/>
          <w:b w:val="0"/>
          <w:bCs w:val="0"/>
          <w:i w:val="0"/>
          <w:iCs w:val="0"/>
          <w:caps w:val="0"/>
          <w:smallCaps w:val="0"/>
          <w:noProof w:val="0"/>
          <w:color w:val="000000" w:themeColor="text1" w:themeTint="FF" w:themeShade="FF"/>
          <w:sz w:val="20"/>
          <w:szCs w:val="20"/>
          <w:lang w:val="es-ES"/>
        </w:rPr>
      </w:pPr>
      <w:r w:rsidRPr="34625701" w:rsidR="4E253D86">
        <w:rPr>
          <w:rFonts w:ascii="Arial" w:hAnsi="Arial" w:eastAsia="Arial" w:cs="Arial"/>
          <w:b w:val="0"/>
          <w:bCs w:val="0"/>
          <w:i w:val="0"/>
          <w:iCs w:val="0"/>
          <w:caps w:val="0"/>
          <w:smallCaps w:val="0"/>
          <w:noProof w:val="0"/>
          <w:color w:val="000000" w:themeColor="text1" w:themeTint="FF" w:themeShade="FF"/>
          <w:sz w:val="20"/>
          <w:szCs w:val="20"/>
          <w:lang w:val="en-US"/>
        </w:rPr>
        <w:t xml:space="preserve">Para mayor </w:t>
      </w:r>
      <w:r w:rsidRPr="34625701" w:rsidR="4E253D86">
        <w:rPr>
          <w:rFonts w:ascii="Arial" w:hAnsi="Arial" w:eastAsia="Arial" w:cs="Arial"/>
          <w:b w:val="0"/>
          <w:bCs w:val="0"/>
          <w:i w:val="0"/>
          <w:iCs w:val="0"/>
          <w:caps w:val="0"/>
          <w:smallCaps w:val="0"/>
          <w:noProof w:val="0"/>
          <w:color w:val="000000" w:themeColor="text1" w:themeTint="FF" w:themeShade="FF"/>
          <w:sz w:val="20"/>
          <w:szCs w:val="20"/>
          <w:lang w:val="en-US"/>
        </w:rPr>
        <w:t>información</w:t>
      </w:r>
      <w:r w:rsidRPr="34625701" w:rsidR="4E253D86">
        <w:rPr>
          <w:rFonts w:ascii="Arial" w:hAnsi="Arial" w:eastAsia="Arial" w:cs="Arial"/>
          <w:b w:val="0"/>
          <w:bCs w:val="0"/>
          <w:i w:val="0"/>
          <w:iCs w:val="0"/>
          <w:caps w:val="0"/>
          <w:smallCaps w:val="0"/>
          <w:noProof w:val="0"/>
          <w:color w:val="000000" w:themeColor="text1" w:themeTint="FF" w:themeShade="FF"/>
          <w:sz w:val="20"/>
          <w:szCs w:val="20"/>
          <w:lang w:val="en-US"/>
        </w:rPr>
        <w:t xml:space="preserve"> </w:t>
      </w:r>
      <w:r w:rsidRPr="34625701" w:rsidR="4E253D86">
        <w:rPr>
          <w:rFonts w:ascii="Arial" w:hAnsi="Arial" w:eastAsia="Arial" w:cs="Arial"/>
          <w:b w:val="0"/>
          <w:bCs w:val="0"/>
          <w:i w:val="0"/>
          <w:iCs w:val="0"/>
          <w:caps w:val="0"/>
          <w:smallCaps w:val="0"/>
          <w:noProof w:val="0"/>
          <w:color w:val="000000" w:themeColor="text1" w:themeTint="FF" w:themeShade="FF"/>
          <w:sz w:val="20"/>
          <w:szCs w:val="20"/>
          <w:lang w:val="en-US"/>
        </w:rPr>
        <w:t>por</w:t>
      </w:r>
      <w:r w:rsidRPr="34625701" w:rsidR="4E253D86">
        <w:rPr>
          <w:rFonts w:ascii="Arial" w:hAnsi="Arial" w:eastAsia="Arial" w:cs="Arial"/>
          <w:b w:val="0"/>
          <w:bCs w:val="0"/>
          <w:i w:val="0"/>
          <w:iCs w:val="0"/>
          <w:caps w:val="0"/>
          <w:smallCaps w:val="0"/>
          <w:noProof w:val="0"/>
          <w:color w:val="000000" w:themeColor="text1" w:themeTint="FF" w:themeShade="FF"/>
          <w:sz w:val="20"/>
          <w:szCs w:val="20"/>
          <w:lang w:val="en-US"/>
        </w:rPr>
        <w:t xml:space="preserve"> favor </w:t>
      </w:r>
      <w:r w:rsidRPr="34625701" w:rsidR="4E253D86">
        <w:rPr>
          <w:rFonts w:ascii="Arial" w:hAnsi="Arial" w:eastAsia="Arial" w:cs="Arial"/>
          <w:b w:val="0"/>
          <w:bCs w:val="0"/>
          <w:i w:val="0"/>
          <w:iCs w:val="0"/>
          <w:caps w:val="0"/>
          <w:smallCaps w:val="0"/>
          <w:noProof w:val="0"/>
          <w:color w:val="000000" w:themeColor="text1" w:themeTint="FF" w:themeShade="FF"/>
          <w:sz w:val="20"/>
          <w:szCs w:val="20"/>
          <w:lang w:val="en-US"/>
        </w:rPr>
        <w:t>contactar</w:t>
      </w:r>
      <w:r w:rsidRPr="34625701" w:rsidR="4E253D86">
        <w:rPr>
          <w:rFonts w:ascii="Arial" w:hAnsi="Arial" w:eastAsia="Arial" w:cs="Arial"/>
          <w:b w:val="0"/>
          <w:bCs w:val="0"/>
          <w:i w:val="0"/>
          <w:iCs w:val="0"/>
          <w:caps w:val="0"/>
          <w:smallCaps w:val="0"/>
          <w:noProof w:val="0"/>
          <w:color w:val="000000" w:themeColor="text1" w:themeTint="FF" w:themeShade="FF"/>
          <w:sz w:val="20"/>
          <w:szCs w:val="20"/>
          <w:lang w:val="en-US"/>
        </w:rPr>
        <w:t xml:space="preserve"> a:</w:t>
      </w:r>
    </w:p>
    <w:p w:rsidR="001B37FF" w:rsidP="34625701" w:rsidRDefault="001B37FF" w14:paraId="09BC5050" w14:textId="78550F0B">
      <w:pPr>
        <w:pStyle w:val="Normal"/>
        <w:jc w:val="both"/>
        <w:rPr>
          <w:rFonts w:ascii="Arial" w:hAnsi="Arial" w:eastAsia="Arial" w:cs="Arial"/>
          <w:b w:val="0"/>
          <w:bCs w:val="0"/>
          <w:i w:val="0"/>
          <w:iCs w:val="0"/>
          <w:caps w:val="0"/>
          <w:smallCaps w:val="0"/>
          <w:noProof w:val="0"/>
          <w:color w:val="000000" w:themeColor="text1" w:themeTint="FF" w:themeShade="FF"/>
          <w:sz w:val="20"/>
          <w:szCs w:val="20"/>
          <w:lang w:val="es-ES"/>
        </w:rPr>
      </w:pPr>
      <w:hyperlink r:id="R0062bc304f004656">
        <w:r w:rsidRPr="34625701" w:rsidR="4E253D86">
          <w:rPr>
            <w:rStyle w:val="Hyperlink"/>
            <w:rFonts w:ascii="Arial" w:hAnsi="Arial" w:eastAsia="Arial" w:cs="Arial"/>
            <w:b w:val="0"/>
            <w:bCs w:val="0"/>
            <w:i w:val="0"/>
            <w:iCs w:val="0"/>
            <w:caps w:val="0"/>
            <w:smallCaps w:val="0"/>
            <w:strike w:val="0"/>
            <w:dstrike w:val="0"/>
            <w:noProof w:val="0"/>
            <w:color w:val="F9CED6"/>
            <w:sz w:val="20"/>
            <w:szCs w:val="20"/>
            <w:lang w:val="es-419"/>
          </w:rPr>
          <w:t>alberto.guerrero@another.co</w:t>
        </w:r>
      </w:hyperlink>
      <w:r w:rsidRPr="34625701" w:rsidR="4E253D86">
        <w:rPr>
          <w:rFonts w:ascii="Arial" w:hAnsi="Arial" w:eastAsia="Arial" w:cs="Arial"/>
          <w:b w:val="0"/>
          <w:bCs w:val="0"/>
          <w:i w:val="0"/>
          <w:iCs w:val="0"/>
          <w:caps w:val="0"/>
          <w:smallCaps w:val="0"/>
          <w:noProof w:val="0"/>
          <w:color w:val="F9CED6"/>
          <w:sz w:val="20"/>
          <w:szCs w:val="20"/>
          <w:lang w:val="es-419"/>
        </w:rPr>
        <w:t xml:space="preserve"> </w:t>
      </w:r>
      <w:r w:rsidRPr="34625701" w:rsidR="4E253D86">
        <w:rPr>
          <w:rFonts w:ascii="Arial" w:hAnsi="Arial" w:eastAsia="Arial" w:cs="Arial"/>
          <w:b w:val="0"/>
          <w:bCs w:val="0"/>
          <w:i w:val="0"/>
          <w:iCs w:val="0"/>
          <w:caps w:val="0"/>
          <w:smallCaps w:val="0"/>
          <w:noProof w:val="0"/>
          <w:color w:val="000000" w:themeColor="text1" w:themeTint="FF" w:themeShade="FF"/>
          <w:sz w:val="20"/>
          <w:szCs w:val="20"/>
          <w:lang w:val="es-419"/>
        </w:rPr>
        <w:t>– Alberto Guerrero</w:t>
      </w:r>
    </w:p>
    <w:p w:rsidR="001B37FF" w:rsidP="34625701" w:rsidRDefault="001B37FF" w14:paraId="16357009" w14:textId="24B56FB9">
      <w:pPr>
        <w:rPr>
          <w:rFonts w:ascii="Arial" w:hAnsi="Arial" w:eastAsia="Arial" w:cs="Arial"/>
          <w:b w:val="1"/>
          <w:bCs w:val="1"/>
          <w:i w:val="0"/>
          <w:iCs w:val="0"/>
          <w:caps w:val="0"/>
          <w:smallCaps w:val="0"/>
          <w:noProof w:val="0"/>
          <w:color w:val="000000" w:themeColor="text1" w:themeTint="FF" w:themeShade="FF"/>
          <w:sz w:val="20"/>
          <w:szCs w:val="20"/>
          <w:lang w:val="en-US"/>
        </w:rPr>
      </w:pPr>
    </w:p>
    <w:p w:rsidR="001B37FF" w:rsidP="34625701" w:rsidRDefault="001B37FF" w14:paraId="4D01BB8A" w14:textId="23AE62DF">
      <w:pPr>
        <w:rPr>
          <w:rFonts w:ascii="Arial" w:hAnsi="Arial" w:eastAsia="Arial" w:cs="Arial"/>
          <w:b w:val="0"/>
          <w:bCs w:val="0"/>
          <w:i w:val="0"/>
          <w:iCs w:val="0"/>
          <w:caps w:val="0"/>
          <w:smallCaps w:val="0"/>
          <w:noProof w:val="0"/>
          <w:color w:val="000000" w:themeColor="text1" w:themeTint="FF" w:themeShade="FF"/>
          <w:sz w:val="20"/>
          <w:szCs w:val="20"/>
          <w:lang w:val="es-ES"/>
        </w:rPr>
      </w:pPr>
      <w:r w:rsidRPr="34625701" w:rsidR="74CC8030">
        <w:rPr>
          <w:rFonts w:ascii="Arial" w:hAnsi="Arial" w:eastAsia="Arial" w:cs="Arial"/>
          <w:b w:val="1"/>
          <w:bCs w:val="1"/>
          <w:i w:val="0"/>
          <w:iCs w:val="0"/>
          <w:caps w:val="0"/>
          <w:smallCaps w:val="0"/>
          <w:noProof w:val="0"/>
          <w:color w:val="000000" w:themeColor="text1" w:themeTint="FF" w:themeShade="FF"/>
          <w:sz w:val="20"/>
          <w:szCs w:val="20"/>
          <w:lang w:val="en-US"/>
        </w:rPr>
        <w:t>SOBRE PANDORA</w:t>
      </w:r>
    </w:p>
    <w:p w:rsidR="01152E0F" w:rsidP="34625701" w:rsidRDefault="01152E0F" w14:paraId="55DE5C10" w14:textId="48F847CE">
      <w:pPr>
        <w:spacing w:before="240" w:after="240"/>
        <w:jc w:val="both"/>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es-ES"/>
        </w:rPr>
      </w:pPr>
      <w:r w:rsidRPr="34625701" w:rsidR="01152E0F">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r w:rsidRPr="34625701" w:rsidR="623BBEB9">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es-ES"/>
        </w:rPr>
        <w:t>.</w:t>
      </w:r>
    </w:p>
    <w:sectPr w:rsidR="001B37FF">
      <w:headerReference w:type="default" r:id="rId8"/>
      <w:pgSz w:w="12240" w:h="15840" w:orient="portrait"/>
      <w:pgMar w:top="1440" w:right="1440" w:bottom="1440" w:left="1440" w:header="720" w:footer="720" w:gutter="0"/>
      <w:pgNumType w:start="1"/>
      <w:cols w:space="720"/>
      <w:footerReference w:type="default" r:id="R444b62bdbd0747c2"/>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2712A" w:rsidRDefault="0012712A" w14:paraId="50E1CFB2" w14:textId="77777777">
      <w:pPr>
        <w:spacing w:line="240" w:lineRule="auto"/>
      </w:pPr>
      <w:r>
        <w:separator/>
      </w:r>
    </w:p>
  </w:endnote>
  <w:endnote w:type="continuationSeparator" w:id="0">
    <w:p w:rsidR="0012712A" w:rsidRDefault="0012712A" w14:paraId="7EE5D6E0" w14:textId="77777777">
      <w:pPr>
        <w:spacing w:line="240" w:lineRule="auto"/>
      </w:pPr>
      <w:r>
        <w:continuationSeparator/>
      </w:r>
    </w:p>
  </w:endnote>
  <w:endnote w:type="continuationNotice" w:id="1">
    <w:p w:rsidR="0012712A" w:rsidRDefault="0012712A" w14:paraId="60B9016C"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A2F2DFDC-D77A-4F17-A149-D1CF4C676805}" r:id="rId1"/>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13EEF4C6-16D2-41A0-B285-335C0AD46FDB}" r:id="rId2"/>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C618573" w:rsidTr="3C618573" w14:paraId="4918F731">
      <w:trPr>
        <w:trHeight w:val="300"/>
      </w:trPr>
      <w:tc>
        <w:tcPr>
          <w:tcW w:w="3120" w:type="dxa"/>
          <w:tcMar/>
        </w:tcPr>
        <w:p w:rsidR="3C618573" w:rsidP="3C618573" w:rsidRDefault="3C618573" w14:paraId="003D7004" w14:textId="2381A0E6">
          <w:pPr>
            <w:pStyle w:val="Header"/>
            <w:bidi w:val="0"/>
            <w:ind w:left="-115"/>
            <w:jc w:val="left"/>
          </w:pPr>
        </w:p>
      </w:tc>
      <w:tc>
        <w:tcPr>
          <w:tcW w:w="3120" w:type="dxa"/>
          <w:tcMar/>
        </w:tcPr>
        <w:p w:rsidR="3C618573" w:rsidP="3C618573" w:rsidRDefault="3C618573" w14:paraId="4C3C622D" w14:textId="0009E66C">
          <w:pPr>
            <w:pStyle w:val="Header"/>
            <w:bidi w:val="0"/>
            <w:jc w:val="center"/>
          </w:pPr>
        </w:p>
      </w:tc>
      <w:tc>
        <w:tcPr>
          <w:tcW w:w="3120" w:type="dxa"/>
          <w:tcMar/>
        </w:tcPr>
        <w:p w:rsidR="3C618573" w:rsidP="3C618573" w:rsidRDefault="3C618573" w14:paraId="15BEFE0F" w14:textId="0C760D17">
          <w:pPr>
            <w:pStyle w:val="Header"/>
            <w:bidi w:val="0"/>
            <w:ind w:right="-115"/>
            <w:jc w:val="right"/>
          </w:pPr>
        </w:p>
      </w:tc>
    </w:tr>
  </w:tbl>
  <w:p w:rsidR="3C618573" w:rsidP="3C618573" w:rsidRDefault="3C618573" w14:paraId="722790D2" w14:textId="63BACD0D">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2712A" w:rsidRDefault="0012712A" w14:paraId="198C58B6" w14:textId="77777777">
      <w:pPr>
        <w:spacing w:line="240" w:lineRule="auto"/>
      </w:pPr>
      <w:r>
        <w:separator/>
      </w:r>
    </w:p>
  </w:footnote>
  <w:footnote w:type="continuationSeparator" w:id="0">
    <w:p w:rsidR="0012712A" w:rsidRDefault="0012712A" w14:paraId="3DD34E5B" w14:textId="77777777">
      <w:pPr>
        <w:spacing w:line="240" w:lineRule="auto"/>
      </w:pPr>
      <w:r>
        <w:continuationSeparator/>
      </w:r>
    </w:p>
  </w:footnote>
  <w:footnote w:type="continuationNotice" w:id="1">
    <w:p w:rsidR="0012712A" w:rsidRDefault="0012712A" w14:paraId="1C78B87A"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1B37FF" w:rsidRDefault="00337665" w14:paraId="1FC39945" w14:textId="77777777">
    <w:pPr>
      <w:jc w:val="center"/>
    </w:pPr>
    <w:r>
      <w:rPr>
        <w:noProof/>
      </w:rPr>
      <w:drawing>
        <wp:inline distT="114300" distB="114300" distL="114300" distR="114300" wp14:anchorId="6A0A87F5" wp14:editId="07777777">
          <wp:extent cx="2833688" cy="5896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33688" cy="589669"/>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3LnGR7dVnDYv61" int2:id="VYi6xZAq">
      <int2:state int2:type="spell" int2:value="Rejected"/>
    </int2:textHash>
    <int2:textHash int2:hashCode="LzLiMH3f950LWH" int2:id="0NdKzZik">
      <int2:state int2:type="AugLoop_Text_Critique" int2:value="Rejected"/>
    </int2:textHash>
    <int2:textHash int2:hashCode="wwP9oELIB3V8FD" int2:id="2EahCOy4">
      <int2:state int2:type="AugLoop_Text_Critique" int2:value="Rejected"/>
    </int2:textHash>
    <int2:textHash int2:hashCode="r74KETYCAVCrEZ" int2:id="5AIVoL4O">
      <int2:state int2:type="AugLoop_Text_Critique" int2:value="Rejected"/>
    </int2:textHash>
    <int2:textHash int2:hashCode="EZh8lei8Sw7NiU" int2:id="92eV1zjw">
      <int2:state int2:type="AugLoop_Text_Critique" int2:value="Rejected"/>
    </int2:textHash>
    <int2:textHash int2:hashCode="EQF25Szb4s6dL1" int2:id="9U2io816">
      <int2:state int2:type="AugLoop_Text_Critique" int2:value="Rejected"/>
    </int2:textHash>
    <int2:textHash int2:hashCode="ZbeERhYbxTqIux" int2:id="FrSSvo8q">
      <int2:state int2:type="AugLoop_Text_Critique" int2:value="Rejected"/>
    </int2:textHash>
    <int2:textHash int2:hashCode="nJxoZXkozrbs/V" int2:id="MS3WfxHt">
      <int2:state int2:type="AugLoop_Text_Critique" int2:value="Rejected"/>
    </int2:textHash>
    <int2:textHash int2:hashCode="TbdBI5dAH9Zuj0" int2:id="SJ44DIMJ">
      <int2:state int2:type="AugLoop_Text_Critique" int2:value="Rejected"/>
    </int2:textHash>
    <int2:textHash int2:hashCode="rfABiOO4pNm1Y0" int2:id="SSUeEiAT">
      <int2:state int2:type="AugLoop_Text_Critique" int2:value="Rejected"/>
    </int2:textHash>
    <int2:textHash int2:hashCode="6O+g9wbJd4fd8d" int2:id="WC1BtMtq">
      <int2:state int2:type="AugLoop_Text_Critique" int2:value="Rejected"/>
    </int2:textHash>
    <int2:textHash int2:hashCode="QdOPWdElHQ8g9o" int2:id="YclkZMVn">
      <int2:state int2:type="AugLoop_Text_Critique" int2:value="Rejected"/>
    </int2:textHash>
    <int2:textHash int2:hashCode="ZUSxql4y9I3KOh" int2:id="aS6LIaAT">
      <int2:state int2:type="AugLoop_Text_Critique" int2:value="Rejected"/>
    </int2:textHash>
    <int2:textHash int2:hashCode="ccYa/T5sArXkwr" int2:id="c7Y4REFW">
      <int2:state int2:type="AugLoop_Text_Critique" int2:value="Rejected"/>
    </int2:textHash>
    <int2:textHash int2:hashCode="Ke9AdNhVfw43QB" int2:id="hf2tzrHY">
      <int2:state int2:type="AugLoop_Text_Critique" int2:value="Rejected"/>
    </int2:textHash>
    <int2:textHash int2:hashCode="q/PDcnFRaD037e" int2:id="kbuHoHoC">
      <int2:state int2:type="AugLoop_Text_Critique" int2:value="Rejected"/>
    </int2:textHash>
    <int2:textHash int2:hashCode="NrZYZyW6Ho0Tdk" int2:id="oTj0rmja">
      <int2:state int2:type="AugLoop_Text_Critique" int2:value="Rejected"/>
    </int2:textHash>
    <int2:textHash int2:hashCode="RkBP1Q+/BU46bu" int2:id="pIKLfPQ8">
      <int2:state int2:type="AugLoop_Text_Critique" int2:value="Rejected"/>
    </int2:textHash>
    <int2:textHash int2:hashCode="RF/VcqIikkVX7a" int2:id="vyFPFwjG">
      <int2:state int2:type="AugLoop_Text_Critique" int2:value="Rejected"/>
    </int2:textHash>
    <int2:textHash int2:hashCode="Tx6k8J2yqq+wqS" int2:id="x3vHNLK8">
      <int2:state int2:type="AugLoop_Text_Critique" int2:value="Rejected"/>
    </int2:textHash>
    <int2:textHash int2:hashCode="y29fIIIyKQBOxA" int2:id="xQyCb8os">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27">
    <w:nsid w:val="113329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9451776"/>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3eccd7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137292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58fb01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23a915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7bce56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7cf736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25667a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9aaba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cd559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0fde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569ab0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297a9d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7fbad8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1bcf2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107af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7a265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74c4b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69960b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bcd60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7030ff6"/>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48d831b9"/>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1a552bc7"/>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3">
    <w:nsid w:val="609f6398"/>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69ae50b"/>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640f40c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16cid:durableId="1787234760">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D4A99"/>
    <w:rsid w:val="00532FBF"/>
    <w:rsid w:val="0056DCEE"/>
    <w:rsid w:val="0065C610"/>
    <w:rsid w:val="00662D66"/>
    <w:rsid w:val="006B43F3"/>
    <w:rsid w:val="00702F2E"/>
    <w:rsid w:val="00706F11"/>
    <w:rsid w:val="00732293"/>
    <w:rsid w:val="00746035"/>
    <w:rsid w:val="00760D90"/>
    <w:rsid w:val="00852D45"/>
    <w:rsid w:val="0093090E"/>
    <w:rsid w:val="0093222B"/>
    <w:rsid w:val="00965DC6"/>
    <w:rsid w:val="009F67D7"/>
    <w:rsid w:val="00A108B8"/>
    <w:rsid w:val="00A119D4"/>
    <w:rsid w:val="00A4A14F"/>
    <w:rsid w:val="00A706DE"/>
    <w:rsid w:val="00B27643"/>
    <w:rsid w:val="00B6339F"/>
    <w:rsid w:val="00B87A0A"/>
    <w:rsid w:val="00C36AC0"/>
    <w:rsid w:val="00CF3251"/>
    <w:rsid w:val="00DA4FFC"/>
    <w:rsid w:val="00E33C13"/>
    <w:rsid w:val="00E413AE"/>
    <w:rsid w:val="00E52C83"/>
    <w:rsid w:val="00E946E3"/>
    <w:rsid w:val="00FA7518"/>
    <w:rsid w:val="00FF6C65"/>
    <w:rsid w:val="0105CF60"/>
    <w:rsid w:val="0106105F"/>
    <w:rsid w:val="01152E0F"/>
    <w:rsid w:val="01297324"/>
    <w:rsid w:val="013B2473"/>
    <w:rsid w:val="013D06C3"/>
    <w:rsid w:val="013EC56D"/>
    <w:rsid w:val="0189D6FE"/>
    <w:rsid w:val="019DD5DF"/>
    <w:rsid w:val="019ED538"/>
    <w:rsid w:val="01A2A052"/>
    <w:rsid w:val="01A58070"/>
    <w:rsid w:val="01AA27D4"/>
    <w:rsid w:val="01C45DBA"/>
    <w:rsid w:val="01C7E052"/>
    <w:rsid w:val="0219E1B9"/>
    <w:rsid w:val="022F77E7"/>
    <w:rsid w:val="023DB5E1"/>
    <w:rsid w:val="02498533"/>
    <w:rsid w:val="02562B2F"/>
    <w:rsid w:val="028FF5E0"/>
    <w:rsid w:val="02934F68"/>
    <w:rsid w:val="02BB4104"/>
    <w:rsid w:val="02CADEAC"/>
    <w:rsid w:val="02D34CEE"/>
    <w:rsid w:val="02E04FE2"/>
    <w:rsid w:val="0307EAC6"/>
    <w:rsid w:val="032D0015"/>
    <w:rsid w:val="032EC9DD"/>
    <w:rsid w:val="0335E5EF"/>
    <w:rsid w:val="034C29D0"/>
    <w:rsid w:val="03672E6E"/>
    <w:rsid w:val="03BFF78B"/>
    <w:rsid w:val="03C86EDA"/>
    <w:rsid w:val="03CEE2FC"/>
    <w:rsid w:val="03F38C3E"/>
    <w:rsid w:val="04027D72"/>
    <w:rsid w:val="0404C479"/>
    <w:rsid w:val="0429E6FE"/>
    <w:rsid w:val="0431D8E1"/>
    <w:rsid w:val="0433D99D"/>
    <w:rsid w:val="04428FF4"/>
    <w:rsid w:val="04459470"/>
    <w:rsid w:val="0447EA5D"/>
    <w:rsid w:val="04482A0B"/>
    <w:rsid w:val="045C4A99"/>
    <w:rsid w:val="046BC56A"/>
    <w:rsid w:val="04B7C60B"/>
    <w:rsid w:val="04DD804F"/>
    <w:rsid w:val="05042F99"/>
    <w:rsid w:val="051D8119"/>
    <w:rsid w:val="0542F2ED"/>
    <w:rsid w:val="05460F79"/>
    <w:rsid w:val="05462A09"/>
    <w:rsid w:val="057BD3F6"/>
    <w:rsid w:val="0583AC97"/>
    <w:rsid w:val="05BD61BA"/>
    <w:rsid w:val="05BF8F2E"/>
    <w:rsid w:val="05F0D5EB"/>
    <w:rsid w:val="05F61785"/>
    <w:rsid w:val="060AE80A"/>
    <w:rsid w:val="060BBEF4"/>
    <w:rsid w:val="0611EDD1"/>
    <w:rsid w:val="06179B92"/>
    <w:rsid w:val="0633D260"/>
    <w:rsid w:val="06463CD5"/>
    <w:rsid w:val="065B2D9B"/>
    <w:rsid w:val="066DA5B4"/>
    <w:rsid w:val="0693609C"/>
    <w:rsid w:val="069B7484"/>
    <w:rsid w:val="06B7F09B"/>
    <w:rsid w:val="06BA7952"/>
    <w:rsid w:val="06C3B02D"/>
    <w:rsid w:val="06D96981"/>
    <w:rsid w:val="070A39DD"/>
    <w:rsid w:val="071A4E1F"/>
    <w:rsid w:val="072B4188"/>
    <w:rsid w:val="076515DE"/>
    <w:rsid w:val="07A8C077"/>
    <w:rsid w:val="07B06211"/>
    <w:rsid w:val="07E6237C"/>
    <w:rsid w:val="0808BED7"/>
    <w:rsid w:val="0809A163"/>
    <w:rsid w:val="081CE5EB"/>
    <w:rsid w:val="08383047"/>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752B7B"/>
    <w:rsid w:val="09754D95"/>
    <w:rsid w:val="098AEFEF"/>
    <w:rsid w:val="09959CB5"/>
    <w:rsid w:val="09A2C1EC"/>
    <w:rsid w:val="09E93B85"/>
    <w:rsid w:val="09F64C26"/>
    <w:rsid w:val="0A1096D6"/>
    <w:rsid w:val="0A1259E1"/>
    <w:rsid w:val="0A405AD4"/>
    <w:rsid w:val="0A593B0C"/>
    <w:rsid w:val="0A5C4F44"/>
    <w:rsid w:val="0AC6E2A4"/>
    <w:rsid w:val="0AD51114"/>
    <w:rsid w:val="0B273F47"/>
    <w:rsid w:val="0B3464AA"/>
    <w:rsid w:val="0B38F3DD"/>
    <w:rsid w:val="0B50D56C"/>
    <w:rsid w:val="0B6574D5"/>
    <w:rsid w:val="0B670554"/>
    <w:rsid w:val="0B93B4BB"/>
    <w:rsid w:val="0BA156C8"/>
    <w:rsid w:val="0BDACAC3"/>
    <w:rsid w:val="0BDB0708"/>
    <w:rsid w:val="0BFE87EF"/>
    <w:rsid w:val="0C63910E"/>
    <w:rsid w:val="0C699010"/>
    <w:rsid w:val="0C805FD2"/>
    <w:rsid w:val="0C9C9AA3"/>
    <w:rsid w:val="0CAD25D3"/>
    <w:rsid w:val="0CE3E650"/>
    <w:rsid w:val="0D1EFF2D"/>
    <w:rsid w:val="0D2224DF"/>
    <w:rsid w:val="0D257301"/>
    <w:rsid w:val="0D6E5E30"/>
    <w:rsid w:val="0D7390D4"/>
    <w:rsid w:val="0D7BF686"/>
    <w:rsid w:val="0DAB6D3F"/>
    <w:rsid w:val="0DAF5213"/>
    <w:rsid w:val="0DB7CEBC"/>
    <w:rsid w:val="0DBBB7DD"/>
    <w:rsid w:val="0DDADA75"/>
    <w:rsid w:val="0DDD31B7"/>
    <w:rsid w:val="0E208CD3"/>
    <w:rsid w:val="0E2BE240"/>
    <w:rsid w:val="0E2F7B04"/>
    <w:rsid w:val="0E339F85"/>
    <w:rsid w:val="0E36E89D"/>
    <w:rsid w:val="0E510335"/>
    <w:rsid w:val="0E667459"/>
    <w:rsid w:val="0E7639A4"/>
    <w:rsid w:val="0E776AB0"/>
    <w:rsid w:val="0E7B32DB"/>
    <w:rsid w:val="0EA79313"/>
    <w:rsid w:val="0EB764F3"/>
    <w:rsid w:val="0ED2BBB3"/>
    <w:rsid w:val="0ED5D432"/>
    <w:rsid w:val="0EDD531E"/>
    <w:rsid w:val="0F2E8E69"/>
    <w:rsid w:val="0F3455F5"/>
    <w:rsid w:val="0F5FD70C"/>
    <w:rsid w:val="0F6F6DE3"/>
    <w:rsid w:val="0F8C5C73"/>
    <w:rsid w:val="0F929252"/>
    <w:rsid w:val="0FB5B61C"/>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F34907"/>
    <w:rsid w:val="10F3C470"/>
    <w:rsid w:val="1119318C"/>
    <w:rsid w:val="112258D0"/>
    <w:rsid w:val="11302DD2"/>
    <w:rsid w:val="114350AD"/>
    <w:rsid w:val="116DB00C"/>
    <w:rsid w:val="118C8679"/>
    <w:rsid w:val="11B8AE85"/>
    <w:rsid w:val="11CD5A53"/>
    <w:rsid w:val="11CED8BF"/>
    <w:rsid w:val="11D4B9B2"/>
    <w:rsid w:val="11D5825E"/>
    <w:rsid w:val="11DA1E55"/>
    <w:rsid w:val="11E98BFA"/>
    <w:rsid w:val="11F5B171"/>
    <w:rsid w:val="11FDAFA4"/>
    <w:rsid w:val="1200D33C"/>
    <w:rsid w:val="1210E9BE"/>
    <w:rsid w:val="1217EC2C"/>
    <w:rsid w:val="122985D6"/>
    <w:rsid w:val="123285B0"/>
    <w:rsid w:val="123635A3"/>
    <w:rsid w:val="1246DE00"/>
    <w:rsid w:val="12755EDC"/>
    <w:rsid w:val="12908E69"/>
    <w:rsid w:val="12EB94DD"/>
    <w:rsid w:val="12ED9925"/>
    <w:rsid w:val="12EED2C6"/>
    <w:rsid w:val="12FADCA2"/>
    <w:rsid w:val="13133236"/>
    <w:rsid w:val="134886B9"/>
    <w:rsid w:val="13A86CB6"/>
    <w:rsid w:val="13BB4370"/>
    <w:rsid w:val="13CAE8F7"/>
    <w:rsid w:val="13D418D4"/>
    <w:rsid w:val="13D7B5E3"/>
    <w:rsid w:val="13F5BAA4"/>
    <w:rsid w:val="141C1B79"/>
    <w:rsid w:val="142D4726"/>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A60155"/>
    <w:rsid w:val="15E48E07"/>
    <w:rsid w:val="15F009C1"/>
    <w:rsid w:val="15F01009"/>
    <w:rsid w:val="16346405"/>
    <w:rsid w:val="1683F5E3"/>
    <w:rsid w:val="168BE34E"/>
    <w:rsid w:val="1693FAD1"/>
    <w:rsid w:val="16A5E518"/>
    <w:rsid w:val="16E0F012"/>
    <w:rsid w:val="16E8AF0D"/>
    <w:rsid w:val="170F804A"/>
    <w:rsid w:val="17105E9E"/>
    <w:rsid w:val="1710E892"/>
    <w:rsid w:val="1717C576"/>
    <w:rsid w:val="173BC1B2"/>
    <w:rsid w:val="17445429"/>
    <w:rsid w:val="174D554E"/>
    <w:rsid w:val="1754E9EA"/>
    <w:rsid w:val="1774B63E"/>
    <w:rsid w:val="1780EBCA"/>
    <w:rsid w:val="178698B2"/>
    <w:rsid w:val="178AE524"/>
    <w:rsid w:val="1792F6FC"/>
    <w:rsid w:val="17A022E0"/>
    <w:rsid w:val="17A79622"/>
    <w:rsid w:val="17B24B7D"/>
    <w:rsid w:val="17F98EEF"/>
    <w:rsid w:val="18197197"/>
    <w:rsid w:val="182FE026"/>
    <w:rsid w:val="18362C4B"/>
    <w:rsid w:val="185F1C61"/>
    <w:rsid w:val="186DF680"/>
    <w:rsid w:val="1875F303"/>
    <w:rsid w:val="1877EB92"/>
    <w:rsid w:val="18A8C5B5"/>
    <w:rsid w:val="18DE3179"/>
    <w:rsid w:val="18E23806"/>
    <w:rsid w:val="18EC687D"/>
    <w:rsid w:val="19113404"/>
    <w:rsid w:val="192C3692"/>
    <w:rsid w:val="1935ADAA"/>
    <w:rsid w:val="1961212D"/>
    <w:rsid w:val="19620B1E"/>
    <w:rsid w:val="196832A5"/>
    <w:rsid w:val="19AD6BD6"/>
    <w:rsid w:val="19B55632"/>
    <w:rsid w:val="19D0F965"/>
    <w:rsid w:val="19D510FE"/>
    <w:rsid w:val="19D76864"/>
    <w:rsid w:val="19EF3B8B"/>
    <w:rsid w:val="1A0A0CE8"/>
    <w:rsid w:val="1A1716ED"/>
    <w:rsid w:val="1A1774D5"/>
    <w:rsid w:val="1A284596"/>
    <w:rsid w:val="1A434BA7"/>
    <w:rsid w:val="1A5E8475"/>
    <w:rsid w:val="1A66C2AA"/>
    <w:rsid w:val="1A7B2529"/>
    <w:rsid w:val="1A804C73"/>
    <w:rsid w:val="1AD133F6"/>
    <w:rsid w:val="1ADA3387"/>
    <w:rsid w:val="1B0F84E8"/>
    <w:rsid w:val="1B1438D6"/>
    <w:rsid w:val="1B446F5D"/>
    <w:rsid w:val="1B50D3BC"/>
    <w:rsid w:val="1B587641"/>
    <w:rsid w:val="1B71634A"/>
    <w:rsid w:val="1B8DF222"/>
    <w:rsid w:val="1B8FE6BD"/>
    <w:rsid w:val="1B904110"/>
    <w:rsid w:val="1B96EF98"/>
    <w:rsid w:val="1BCE0F99"/>
    <w:rsid w:val="1BCF890B"/>
    <w:rsid w:val="1BDC28E9"/>
    <w:rsid w:val="1BE1014A"/>
    <w:rsid w:val="1BE1705A"/>
    <w:rsid w:val="1BE52501"/>
    <w:rsid w:val="1BF7B45E"/>
    <w:rsid w:val="1BF9A5DE"/>
    <w:rsid w:val="1C047FBD"/>
    <w:rsid w:val="1C4E9BBB"/>
    <w:rsid w:val="1C59356A"/>
    <w:rsid w:val="1C73E8E2"/>
    <w:rsid w:val="1C8DA90D"/>
    <w:rsid w:val="1CA3F741"/>
    <w:rsid w:val="1CC6D1D7"/>
    <w:rsid w:val="1D197D6B"/>
    <w:rsid w:val="1D2FA9FE"/>
    <w:rsid w:val="1D79DC9D"/>
    <w:rsid w:val="1DB18623"/>
    <w:rsid w:val="1DF08D07"/>
    <w:rsid w:val="1DFB01EA"/>
    <w:rsid w:val="1DFEB441"/>
    <w:rsid w:val="1E0AD936"/>
    <w:rsid w:val="1E12CC6F"/>
    <w:rsid w:val="1E2369F3"/>
    <w:rsid w:val="1E2E4F40"/>
    <w:rsid w:val="1E39F40D"/>
    <w:rsid w:val="1E529600"/>
    <w:rsid w:val="1E544769"/>
    <w:rsid w:val="1E5A02D7"/>
    <w:rsid w:val="1E7BF33D"/>
    <w:rsid w:val="1EA40619"/>
    <w:rsid w:val="1EAB6C1D"/>
    <w:rsid w:val="1EAE8A17"/>
    <w:rsid w:val="1EE63EAA"/>
    <w:rsid w:val="1F113AA8"/>
    <w:rsid w:val="1F286BD8"/>
    <w:rsid w:val="1F3C4DFD"/>
    <w:rsid w:val="1F5C55CB"/>
    <w:rsid w:val="1F7903C8"/>
    <w:rsid w:val="1F94CA1A"/>
    <w:rsid w:val="1F97C93B"/>
    <w:rsid w:val="1FA4408E"/>
    <w:rsid w:val="1FA6BF62"/>
    <w:rsid w:val="1FA7EC5F"/>
    <w:rsid w:val="1FB45B45"/>
    <w:rsid w:val="1FB8AEAA"/>
    <w:rsid w:val="1FCDBDC5"/>
    <w:rsid w:val="1FE0CE26"/>
    <w:rsid w:val="1FE25BEE"/>
    <w:rsid w:val="1FED59FF"/>
    <w:rsid w:val="1FFAE57C"/>
    <w:rsid w:val="1FFCCBAE"/>
    <w:rsid w:val="20156E1F"/>
    <w:rsid w:val="201BBE49"/>
    <w:rsid w:val="202B6DA5"/>
    <w:rsid w:val="20326BD9"/>
    <w:rsid w:val="2036576E"/>
    <w:rsid w:val="204CA013"/>
    <w:rsid w:val="207E7F68"/>
    <w:rsid w:val="20C7F1EC"/>
    <w:rsid w:val="20D62577"/>
    <w:rsid w:val="2118B6F6"/>
    <w:rsid w:val="21389EF9"/>
    <w:rsid w:val="214930B1"/>
    <w:rsid w:val="215E75D5"/>
    <w:rsid w:val="21609B7D"/>
    <w:rsid w:val="216EBA21"/>
    <w:rsid w:val="218424AC"/>
    <w:rsid w:val="21AA4C30"/>
    <w:rsid w:val="21B120CC"/>
    <w:rsid w:val="21BBD170"/>
    <w:rsid w:val="21D75927"/>
    <w:rsid w:val="21E9D1C3"/>
    <w:rsid w:val="21EA5F40"/>
    <w:rsid w:val="21ED9CDA"/>
    <w:rsid w:val="21EEA851"/>
    <w:rsid w:val="222B3C12"/>
    <w:rsid w:val="2251D7E6"/>
    <w:rsid w:val="229B40B1"/>
    <w:rsid w:val="22C651F9"/>
    <w:rsid w:val="22CD0B4F"/>
    <w:rsid w:val="22DF4D76"/>
    <w:rsid w:val="22EA53BB"/>
    <w:rsid w:val="2302772E"/>
    <w:rsid w:val="23228B98"/>
    <w:rsid w:val="2323E193"/>
    <w:rsid w:val="23287624"/>
    <w:rsid w:val="2337B403"/>
    <w:rsid w:val="238FD512"/>
    <w:rsid w:val="2397CAE5"/>
    <w:rsid w:val="23B476D0"/>
    <w:rsid w:val="23BDB2D5"/>
    <w:rsid w:val="23CE0EB2"/>
    <w:rsid w:val="23DB7AD5"/>
    <w:rsid w:val="23EB85EC"/>
    <w:rsid w:val="23EDF375"/>
    <w:rsid w:val="2400B6B2"/>
    <w:rsid w:val="24177C64"/>
    <w:rsid w:val="243F5DE2"/>
    <w:rsid w:val="2455A4DE"/>
    <w:rsid w:val="24709413"/>
    <w:rsid w:val="247E738B"/>
    <w:rsid w:val="24A11435"/>
    <w:rsid w:val="24C01B5B"/>
    <w:rsid w:val="24C172D1"/>
    <w:rsid w:val="24D885BF"/>
    <w:rsid w:val="24E6BE95"/>
    <w:rsid w:val="24FF666C"/>
    <w:rsid w:val="250F82BD"/>
    <w:rsid w:val="2518C913"/>
    <w:rsid w:val="2525A5D0"/>
    <w:rsid w:val="2536CA70"/>
    <w:rsid w:val="253DB326"/>
    <w:rsid w:val="253E28FA"/>
    <w:rsid w:val="254B27D5"/>
    <w:rsid w:val="254BA621"/>
    <w:rsid w:val="2555A67E"/>
    <w:rsid w:val="25884954"/>
    <w:rsid w:val="25DF7937"/>
    <w:rsid w:val="26083F82"/>
    <w:rsid w:val="262EF6D2"/>
    <w:rsid w:val="2637B4F3"/>
    <w:rsid w:val="265350D2"/>
    <w:rsid w:val="2663AD66"/>
    <w:rsid w:val="2663DA36"/>
    <w:rsid w:val="268473DD"/>
    <w:rsid w:val="2691ECAB"/>
    <w:rsid w:val="26AA10AA"/>
    <w:rsid w:val="26ADE45B"/>
    <w:rsid w:val="26B5EA19"/>
    <w:rsid w:val="26B935BC"/>
    <w:rsid w:val="26C47EFE"/>
    <w:rsid w:val="26DFFAEF"/>
    <w:rsid w:val="26FE952F"/>
    <w:rsid w:val="2708A870"/>
    <w:rsid w:val="27182C9B"/>
    <w:rsid w:val="2720115E"/>
    <w:rsid w:val="2727250F"/>
    <w:rsid w:val="273CE479"/>
    <w:rsid w:val="273FA071"/>
    <w:rsid w:val="27621F89"/>
    <w:rsid w:val="278A64E9"/>
    <w:rsid w:val="27B58C6B"/>
    <w:rsid w:val="27BB0FD8"/>
    <w:rsid w:val="27BC0B7A"/>
    <w:rsid w:val="27D0A0CF"/>
    <w:rsid w:val="28145715"/>
    <w:rsid w:val="2840F5CC"/>
    <w:rsid w:val="2848F1BF"/>
    <w:rsid w:val="285F8CD6"/>
    <w:rsid w:val="28782773"/>
    <w:rsid w:val="2884696B"/>
    <w:rsid w:val="28B26BC9"/>
    <w:rsid w:val="28BA39ED"/>
    <w:rsid w:val="28DBB5A0"/>
    <w:rsid w:val="28EF07FD"/>
    <w:rsid w:val="29229C75"/>
    <w:rsid w:val="293B0A23"/>
    <w:rsid w:val="29A8D9F2"/>
    <w:rsid w:val="29BF3B07"/>
    <w:rsid w:val="29CACE4E"/>
    <w:rsid w:val="29D6A4B0"/>
    <w:rsid w:val="2A035711"/>
    <w:rsid w:val="2A0E9B7B"/>
    <w:rsid w:val="2A0F2525"/>
    <w:rsid w:val="2A3658AF"/>
    <w:rsid w:val="2A4C4821"/>
    <w:rsid w:val="2A56C164"/>
    <w:rsid w:val="2A6CB6BB"/>
    <w:rsid w:val="2A926728"/>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68B39"/>
    <w:rsid w:val="2C2480E4"/>
    <w:rsid w:val="2C312318"/>
    <w:rsid w:val="2C3D8A9F"/>
    <w:rsid w:val="2C5F20DE"/>
    <w:rsid w:val="2C9844F5"/>
    <w:rsid w:val="2C9CEE1C"/>
    <w:rsid w:val="2CD93357"/>
    <w:rsid w:val="2CDA1ADD"/>
    <w:rsid w:val="2CEA8AA1"/>
    <w:rsid w:val="2CF1F038"/>
    <w:rsid w:val="2CF5D648"/>
    <w:rsid w:val="2CF6C21E"/>
    <w:rsid w:val="2CF7957E"/>
    <w:rsid w:val="2CFD81B1"/>
    <w:rsid w:val="2D2C2F75"/>
    <w:rsid w:val="2D2E51D1"/>
    <w:rsid w:val="2D3A0725"/>
    <w:rsid w:val="2D4CD256"/>
    <w:rsid w:val="2D588D06"/>
    <w:rsid w:val="2D5C71A7"/>
    <w:rsid w:val="2D6F10C6"/>
    <w:rsid w:val="2D76676A"/>
    <w:rsid w:val="2DA9B078"/>
    <w:rsid w:val="2DC1060D"/>
    <w:rsid w:val="2DC7C819"/>
    <w:rsid w:val="2DDB9E93"/>
    <w:rsid w:val="2DE34E6F"/>
    <w:rsid w:val="2DFBB809"/>
    <w:rsid w:val="2DFD40C2"/>
    <w:rsid w:val="2E06F36F"/>
    <w:rsid w:val="2E0CE053"/>
    <w:rsid w:val="2E162707"/>
    <w:rsid w:val="2E376D5D"/>
    <w:rsid w:val="2E4743E4"/>
    <w:rsid w:val="2E8BF91A"/>
    <w:rsid w:val="2E9AB8BA"/>
    <w:rsid w:val="2ECF13A2"/>
    <w:rsid w:val="2EF90BC1"/>
    <w:rsid w:val="2F054B52"/>
    <w:rsid w:val="2F29273D"/>
    <w:rsid w:val="2F2E0A20"/>
    <w:rsid w:val="2F431572"/>
    <w:rsid w:val="2F729A40"/>
    <w:rsid w:val="2F8C41C8"/>
    <w:rsid w:val="2FAA7B70"/>
    <w:rsid w:val="2FBF439B"/>
    <w:rsid w:val="2FC40A50"/>
    <w:rsid w:val="2FC4B8FC"/>
    <w:rsid w:val="2FF25A5E"/>
    <w:rsid w:val="3007FA26"/>
    <w:rsid w:val="3011F6CA"/>
    <w:rsid w:val="3015E8E3"/>
    <w:rsid w:val="301754AD"/>
    <w:rsid w:val="3029707C"/>
    <w:rsid w:val="305B1518"/>
    <w:rsid w:val="307A8934"/>
    <w:rsid w:val="309EFD48"/>
    <w:rsid w:val="30AC4B79"/>
    <w:rsid w:val="30B2A110"/>
    <w:rsid w:val="30C80445"/>
    <w:rsid w:val="30D0DFF7"/>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F05B23"/>
    <w:rsid w:val="3302E0DC"/>
    <w:rsid w:val="3303CC84"/>
    <w:rsid w:val="331B0972"/>
    <w:rsid w:val="331E0022"/>
    <w:rsid w:val="331E61A1"/>
    <w:rsid w:val="331FE0C0"/>
    <w:rsid w:val="332E075A"/>
    <w:rsid w:val="3334C960"/>
    <w:rsid w:val="33457DB9"/>
    <w:rsid w:val="33640F30"/>
    <w:rsid w:val="338E656D"/>
    <w:rsid w:val="3397D600"/>
    <w:rsid w:val="339E2B43"/>
    <w:rsid w:val="33B70279"/>
    <w:rsid w:val="33D6409E"/>
    <w:rsid w:val="33DB7F74"/>
    <w:rsid w:val="33EB488B"/>
    <w:rsid w:val="340E02C0"/>
    <w:rsid w:val="3431EC4D"/>
    <w:rsid w:val="34378D3C"/>
    <w:rsid w:val="34395E8D"/>
    <w:rsid w:val="343C750B"/>
    <w:rsid w:val="3441703B"/>
    <w:rsid w:val="345DF4AC"/>
    <w:rsid w:val="34625701"/>
    <w:rsid w:val="34873AFF"/>
    <w:rsid w:val="348FC159"/>
    <w:rsid w:val="34A808FC"/>
    <w:rsid w:val="34B0D364"/>
    <w:rsid w:val="34CB9018"/>
    <w:rsid w:val="34F45EC1"/>
    <w:rsid w:val="34F58F49"/>
    <w:rsid w:val="34FB9772"/>
    <w:rsid w:val="3504DFAB"/>
    <w:rsid w:val="3510ED8A"/>
    <w:rsid w:val="352D33EE"/>
    <w:rsid w:val="356E2F19"/>
    <w:rsid w:val="3580BF01"/>
    <w:rsid w:val="3597B7D5"/>
    <w:rsid w:val="359B83FB"/>
    <w:rsid w:val="35EEAB5C"/>
    <w:rsid w:val="36018ED8"/>
    <w:rsid w:val="364D56DE"/>
    <w:rsid w:val="36759BDB"/>
    <w:rsid w:val="36A1A04D"/>
    <w:rsid w:val="36BE6D04"/>
    <w:rsid w:val="36D243D5"/>
    <w:rsid w:val="370BFFA3"/>
    <w:rsid w:val="3726A511"/>
    <w:rsid w:val="37296DF5"/>
    <w:rsid w:val="37395E3B"/>
    <w:rsid w:val="3743003B"/>
    <w:rsid w:val="37469C30"/>
    <w:rsid w:val="375A3054"/>
    <w:rsid w:val="375FF578"/>
    <w:rsid w:val="377906EF"/>
    <w:rsid w:val="37801CC6"/>
    <w:rsid w:val="378224E6"/>
    <w:rsid w:val="37AA3BE6"/>
    <w:rsid w:val="37BBE243"/>
    <w:rsid w:val="37BD2675"/>
    <w:rsid w:val="37D064B1"/>
    <w:rsid w:val="37D851B2"/>
    <w:rsid w:val="37DCAE07"/>
    <w:rsid w:val="37ED93BF"/>
    <w:rsid w:val="3800B71D"/>
    <w:rsid w:val="38035B57"/>
    <w:rsid w:val="3816DEDA"/>
    <w:rsid w:val="383DB69A"/>
    <w:rsid w:val="386236C7"/>
    <w:rsid w:val="3895C615"/>
    <w:rsid w:val="38A0D817"/>
    <w:rsid w:val="38E39838"/>
    <w:rsid w:val="38F3A79D"/>
    <w:rsid w:val="38FB9423"/>
    <w:rsid w:val="391BA88C"/>
    <w:rsid w:val="39289696"/>
    <w:rsid w:val="392B4527"/>
    <w:rsid w:val="396052FB"/>
    <w:rsid w:val="39A1CB48"/>
    <w:rsid w:val="39AA6835"/>
    <w:rsid w:val="39DD2FC8"/>
    <w:rsid w:val="39F287E2"/>
    <w:rsid w:val="3A826495"/>
    <w:rsid w:val="3A86E8A9"/>
    <w:rsid w:val="3A8ADB10"/>
    <w:rsid w:val="3A8E9317"/>
    <w:rsid w:val="3A97BD8C"/>
    <w:rsid w:val="3AA7F9E5"/>
    <w:rsid w:val="3AB7E87F"/>
    <w:rsid w:val="3ABF0242"/>
    <w:rsid w:val="3B064233"/>
    <w:rsid w:val="3B817ED8"/>
    <w:rsid w:val="3B8C8684"/>
    <w:rsid w:val="3B8D4400"/>
    <w:rsid w:val="3B8F5058"/>
    <w:rsid w:val="3B95A9D6"/>
    <w:rsid w:val="3BCC8E2E"/>
    <w:rsid w:val="3BD3F7A5"/>
    <w:rsid w:val="3BFFEBB3"/>
    <w:rsid w:val="3C4B4EFE"/>
    <w:rsid w:val="3C618573"/>
    <w:rsid w:val="3C6EB878"/>
    <w:rsid w:val="3C7D5F65"/>
    <w:rsid w:val="3C8C10A0"/>
    <w:rsid w:val="3C8C9164"/>
    <w:rsid w:val="3CA26FBB"/>
    <w:rsid w:val="3CA3B84B"/>
    <w:rsid w:val="3CB02511"/>
    <w:rsid w:val="3CB9CB32"/>
    <w:rsid w:val="3CBE3008"/>
    <w:rsid w:val="3CCA18A6"/>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7CC7BF"/>
    <w:rsid w:val="3EAB7196"/>
    <w:rsid w:val="3ED60A8E"/>
    <w:rsid w:val="3EF7EDEE"/>
    <w:rsid w:val="3EFB6DFF"/>
    <w:rsid w:val="3F0BAA45"/>
    <w:rsid w:val="3F0C7E8F"/>
    <w:rsid w:val="3F0F88D2"/>
    <w:rsid w:val="3F132028"/>
    <w:rsid w:val="3F1AB39D"/>
    <w:rsid w:val="3F3D4398"/>
    <w:rsid w:val="3F422919"/>
    <w:rsid w:val="3F7B860D"/>
    <w:rsid w:val="3FBE9AA9"/>
    <w:rsid w:val="3FC0A290"/>
    <w:rsid w:val="3FED237A"/>
    <w:rsid w:val="4005C11A"/>
    <w:rsid w:val="401AADB7"/>
    <w:rsid w:val="40327C47"/>
    <w:rsid w:val="4042D4AE"/>
    <w:rsid w:val="40558A14"/>
    <w:rsid w:val="405C0F62"/>
    <w:rsid w:val="407C2205"/>
    <w:rsid w:val="40887C26"/>
    <w:rsid w:val="408F8B61"/>
    <w:rsid w:val="40A5EE19"/>
    <w:rsid w:val="40AA2467"/>
    <w:rsid w:val="40DE2854"/>
    <w:rsid w:val="40E472F7"/>
    <w:rsid w:val="41185FE7"/>
    <w:rsid w:val="412EF03E"/>
    <w:rsid w:val="414DF166"/>
    <w:rsid w:val="4150F2B1"/>
    <w:rsid w:val="415799D2"/>
    <w:rsid w:val="417FA730"/>
    <w:rsid w:val="4186D73B"/>
    <w:rsid w:val="41B47E5C"/>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91C6A4"/>
    <w:rsid w:val="44B43004"/>
    <w:rsid w:val="44D6CF81"/>
    <w:rsid w:val="44E5156B"/>
    <w:rsid w:val="44EBDC73"/>
    <w:rsid w:val="44F3F76F"/>
    <w:rsid w:val="44FD38C5"/>
    <w:rsid w:val="4524EC72"/>
    <w:rsid w:val="453D15CD"/>
    <w:rsid w:val="453DAE88"/>
    <w:rsid w:val="4542E19C"/>
    <w:rsid w:val="45448C96"/>
    <w:rsid w:val="455FD2B5"/>
    <w:rsid w:val="45796F05"/>
    <w:rsid w:val="458E4811"/>
    <w:rsid w:val="459C30A2"/>
    <w:rsid w:val="45A0C790"/>
    <w:rsid w:val="45A21A82"/>
    <w:rsid w:val="45DB7E00"/>
    <w:rsid w:val="464C7AA6"/>
    <w:rsid w:val="464DE2E3"/>
    <w:rsid w:val="4666105A"/>
    <w:rsid w:val="468F7701"/>
    <w:rsid w:val="46FB02B5"/>
    <w:rsid w:val="46FB4A20"/>
    <w:rsid w:val="46FBD662"/>
    <w:rsid w:val="471A5E29"/>
    <w:rsid w:val="47483384"/>
    <w:rsid w:val="4781065F"/>
    <w:rsid w:val="47A7E6E3"/>
    <w:rsid w:val="47B12A00"/>
    <w:rsid w:val="47DB99C0"/>
    <w:rsid w:val="4802B6BF"/>
    <w:rsid w:val="480CA95A"/>
    <w:rsid w:val="481F9CDE"/>
    <w:rsid w:val="48346BB8"/>
    <w:rsid w:val="483634D8"/>
    <w:rsid w:val="48486E27"/>
    <w:rsid w:val="48859462"/>
    <w:rsid w:val="488A68BD"/>
    <w:rsid w:val="488A68BD"/>
    <w:rsid w:val="48A969CC"/>
    <w:rsid w:val="48AA9F1F"/>
    <w:rsid w:val="48C8A83E"/>
    <w:rsid w:val="48F23E9F"/>
    <w:rsid w:val="48FA4CA4"/>
    <w:rsid w:val="4907103C"/>
    <w:rsid w:val="4967E38E"/>
    <w:rsid w:val="4979FEDB"/>
    <w:rsid w:val="49C4DC40"/>
    <w:rsid w:val="49CC7C10"/>
    <w:rsid w:val="49CFA0F9"/>
    <w:rsid w:val="49DC6C33"/>
    <w:rsid w:val="49EB247E"/>
    <w:rsid w:val="4A00FBDE"/>
    <w:rsid w:val="4A0B1A47"/>
    <w:rsid w:val="4A33F676"/>
    <w:rsid w:val="4A6BB24C"/>
    <w:rsid w:val="4A866CC9"/>
    <w:rsid w:val="4AA034FD"/>
    <w:rsid w:val="4AA7B882"/>
    <w:rsid w:val="4AC040B5"/>
    <w:rsid w:val="4ACC61A5"/>
    <w:rsid w:val="4B1611FD"/>
    <w:rsid w:val="4B1D8626"/>
    <w:rsid w:val="4B440070"/>
    <w:rsid w:val="4B66AF64"/>
    <w:rsid w:val="4B74D395"/>
    <w:rsid w:val="4B7D60AD"/>
    <w:rsid w:val="4B819830"/>
    <w:rsid w:val="4B8396DC"/>
    <w:rsid w:val="4BB142AD"/>
    <w:rsid w:val="4BBF5D65"/>
    <w:rsid w:val="4BDDAC3A"/>
    <w:rsid w:val="4BEF1460"/>
    <w:rsid w:val="4BF29F4B"/>
    <w:rsid w:val="4C188DB6"/>
    <w:rsid w:val="4C21FA50"/>
    <w:rsid w:val="4C329034"/>
    <w:rsid w:val="4C3BA5BA"/>
    <w:rsid w:val="4C3BE8FF"/>
    <w:rsid w:val="4C402ACE"/>
    <w:rsid w:val="4C6A1A5D"/>
    <w:rsid w:val="4C7ECC0B"/>
    <w:rsid w:val="4CAD28C1"/>
    <w:rsid w:val="4CB9883F"/>
    <w:rsid w:val="4CC33A7C"/>
    <w:rsid w:val="4CCEFFDE"/>
    <w:rsid w:val="4CEF9B6E"/>
    <w:rsid w:val="4CFA92C7"/>
    <w:rsid w:val="4D1C152E"/>
    <w:rsid w:val="4D29B6CC"/>
    <w:rsid w:val="4D375ED8"/>
    <w:rsid w:val="4D68C197"/>
    <w:rsid w:val="4D824088"/>
    <w:rsid w:val="4DDD37E2"/>
    <w:rsid w:val="4E253D86"/>
    <w:rsid w:val="4E2876B0"/>
    <w:rsid w:val="4E5A16DB"/>
    <w:rsid w:val="4E654A80"/>
    <w:rsid w:val="4E7A8227"/>
    <w:rsid w:val="4E8A62B8"/>
    <w:rsid w:val="4E99DA23"/>
    <w:rsid w:val="4EA3BA44"/>
    <w:rsid w:val="4EDBF543"/>
    <w:rsid w:val="4EF0E0A5"/>
    <w:rsid w:val="4EF7FD33"/>
    <w:rsid w:val="4F5F08FA"/>
    <w:rsid w:val="4F618616"/>
    <w:rsid w:val="4F7378FC"/>
    <w:rsid w:val="4F7F095B"/>
    <w:rsid w:val="4F826E4A"/>
    <w:rsid w:val="4F831C84"/>
    <w:rsid w:val="4F83B48B"/>
    <w:rsid w:val="4FA3634E"/>
    <w:rsid w:val="4FB4FE36"/>
    <w:rsid w:val="5037AFD0"/>
    <w:rsid w:val="504AB275"/>
    <w:rsid w:val="505668E3"/>
    <w:rsid w:val="505997CA"/>
    <w:rsid w:val="50707149"/>
    <w:rsid w:val="5096F9F5"/>
    <w:rsid w:val="509EF778"/>
    <w:rsid w:val="50BFB8F3"/>
    <w:rsid w:val="50DA2A61"/>
    <w:rsid w:val="50DFA51E"/>
    <w:rsid w:val="50F1AAAF"/>
    <w:rsid w:val="50FC9514"/>
    <w:rsid w:val="510EAF6D"/>
    <w:rsid w:val="5123F8EB"/>
    <w:rsid w:val="513034A4"/>
    <w:rsid w:val="515D6720"/>
    <w:rsid w:val="515ED6A0"/>
    <w:rsid w:val="518762E5"/>
    <w:rsid w:val="5198D4DA"/>
    <w:rsid w:val="519F21BC"/>
    <w:rsid w:val="51AABD38"/>
    <w:rsid w:val="51B0FC34"/>
    <w:rsid w:val="51C3BCCB"/>
    <w:rsid w:val="51C58957"/>
    <w:rsid w:val="51D2E7F2"/>
    <w:rsid w:val="5205CFA8"/>
    <w:rsid w:val="520836B0"/>
    <w:rsid w:val="5213D55C"/>
    <w:rsid w:val="5228CAA0"/>
    <w:rsid w:val="52E37170"/>
    <w:rsid w:val="533740CB"/>
    <w:rsid w:val="534D3F3B"/>
    <w:rsid w:val="535450C1"/>
    <w:rsid w:val="536D99A7"/>
    <w:rsid w:val="538CD4FB"/>
    <w:rsid w:val="53E8E78C"/>
    <w:rsid w:val="545679B6"/>
    <w:rsid w:val="54720F49"/>
    <w:rsid w:val="54B11773"/>
    <w:rsid w:val="54BD7E4E"/>
    <w:rsid w:val="54E0E678"/>
    <w:rsid w:val="54EEF6B9"/>
    <w:rsid w:val="54EF7B8E"/>
    <w:rsid w:val="54F1907D"/>
    <w:rsid w:val="5505FA67"/>
    <w:rsid w:val="551CF137"/>
    <w:rsid w:val="552CD701"/>
    <w:rsid w:val="557B80C7"/>
    <w:rsid w:val="5594CEED"/>
    <w:rsid w:val="559DA6FE"/>
    <w:rsid w:val="559F0544"/>
    <w:rsid w:val="55ABD9DE"/>
    <w:rsid w:val="55E04D78"/>
    <w:rsid w:val="5623A1DD"/>
    <w:rsid w:val="564B2775"/>
    <w:rsid w:val="5656E4B5"/>
    <w:rsid w:val="56604099"/>
    <w:rsid w:val="567C4A88"/>
    <w:rsid w:val="56908B80"/>
    <w:rsid w:val="56DB304E"/>
    <w:rsid w:val="56E132EC"/>
    <w:rsid w:val="56E4383E"/>
    <w:rsid w:val="56EDB877"/>
    <w:rsid w:val="571284A7"/>
    <w:rsid w:val="5724C070"/>
    <w:rsid w:val="572BBF4A"/>
    <w:rsid w:val="5742DFB4"/>
    <w:rsid w:val="5743B92D"/>
    <w:rsid w:val="578EEF27"/>
    <w:rsid w:val="5797B0F7"/>
    <w:rsid w:val="5797FB6B"/>
    <w:rsid w:val="57A7D3FD"/>
    <w:rsid w:val="57B601FE"/>
    <w:rsid w:val="57B97E50"/>
    <w:rsid w:val="57C34992"/>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88C3"/>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5758CA"/>
    <w:rsid w:val="5A6AB3F1"/>
    <w:rsid w:val="5A9666E4"/>
    <w:rsid w:val="5AA5E86E"/>
    <w:rsid w:val="5AB91363"/>
    <w:rsid w:val="5ACA3D70"/>
    <w:rsid w:val="5AEDB098"/>
    <w:rsid w:val="5AEDCEC6"/>
    <w:rsid w:val="5B03C07D"/>
    <w:rsid w:val="5B437F59"/>
    <w:rsid w:val="5B5CC307"/>
    <w:rsid w:val="5B5E1B09"/>
    <w:rsid w:val="5B661B40"/>
    <w:rsid w:val="5B91B641"/>
    <w:rsid w:val="5BFA80F0"/>
    <w:rsid w:val="5C02A2F5"/>
    <w:rsid w:val="5C3394D9"/>
    <w:rsid w:val="5C4EF7BB"/>
    <w:rsid w:val="5C52A4AD"/>
    <w:rsid w:val="5C68517D"/>
    <w:rsid w:val="5C84305F"/>
    <w:rsid w:val="5C897470"/>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C7C37D"/>
    <w:rsid w:val="5EE2E967"/>
    <w:rsid w:val="5F1D49ED"/>
    <w:rsid w:val="5F246612"/>
    <w:rsid w:val="5F36B0DE"/>
    <w:rsid w:val="5F4B4D1B"/>
    <w:rsid w:val="5F4C26C0"/>
    <w:rsid w:val="5F58995C"/>
    <w:rsid w:val="5F62035E"/>
    <w:rsid w:val="5F632E3D"/>
    <w:rsid w:val="5F6B77AE"/>
    <w:rsid w:val="5F74EE63"/>
    <w:rsid w:val="5F8A2524"/>
    <w:rsid w:val="5FAA316C"/>
    <w:rsid w:val="5FE76248"/>
    <w:rsid w:val="60158649"/>
    <w:rsid w:val="6015DB51"/>
    <w:rsid w:val="60253574"/>
    <w:rsid w:val="60708067"/>
    <w:rsid w:val="60844D6A"/>
    <w:rsid w:val="608FADB2"/>
    <w:rsid w:val="60969B78"/>
    <w:rsid w:val="60A0C5F5"/>
    <w:rsid w:val="60B49B50"/>
    <w:rsid w:val="60BB4AF7"/>
    <w:rsid w:val="60BD81FE"/>
    <w:rsid w:val="60C24F36"/>
    <w:rsid w:val="60C5007F"/>
    <w:rsid w:val="60DBF382"/>
    <w:rsid w:val="610306FC"/>
    <w:rsid w:val="610786A0"/>
    <w:rsid w:val="615CCBA9"/>
    <w:rsid w:val="6162970D"/>
    <w:rsid w:val="6168690E"/>
    <w:rsid w:val="618C4FA7"/>
    <w:rsid w:val="619BA5FD"/>
    <w:rsid w:val="61B720A4"/>
    <w:rsid w:val="61BEC41E"/>
    <w:rsid w:val="61D4F3F9"/>
    <w:rsid w:val="62093785"/>
    <w:rsid w:val="6214EFEA"/>
    <w:rsid w:val="622D551E"/>
    <w:rsid w:val="623BBEB9"/>
    <w:rsid w:val="6249C2FB"/>
    <w:rsid w:val="62743A9F"/>
    <w:rsid w:val="6291B0A3"/>
    <w:rsid w:val="6298CFD9"/>
    <w:rsid w:val="629FC345"/>
    <w:rsid w:val="62A53F4A"/>
    <w:rsid w:val="62DD26BA"/>
    <w:rsid w:val="62E2FC36"/>
    <w:rsid w:val="6331509A"/>
    <w:rsid w:val="6366838A"/>
    <w:rsid w:val="63D5B956"/>
    <w:rsid w:val="63F24204"/>
    <w:rsid w:val="64068BF1"/>
    <w:rsid w:val="640DA710"/>
    <w:rsid w:val="642FC972"/>
    <w:rsid w:val="6445AF6C"/>
    <w:rsid w:val="6447831D"/>
    <w:rsid w:val="6471E9CD"/>
    <w:rsid w:val="64928E51"/>
    <w:rsid w:val="64B9284A"/>
    <w:rsid w:val="64D6E9F3"/>
    <w:rsid w:val="64F675F3"/>
    <w:rsid w:val="650E6CD7"/>
    <w:rsid w:val="65277EED"/>
    <w:rsid w:val="65359070"/>
    <w:rsid w:val="65698B3A"/>
    <w:rsid w:val="65722A14"/>
    <w:rsid w:val="657552B2"/>
    <w:rsid w:val="659BB419"/>
    <w:rsid w:val="65BDC397"/>
    <w:rsid w:val="65C7C587"/>
    <w:rsid w:val="65CC26CB"/>
    <w:rsid w:val="65DDC303"/>
    <w:rsid w:val="65FD150F"/>
    <w:rsid w:val="661039A9"/>
    <w:rsid w:val="661FE96B"/>
    <w:rsid w:val="6626976F"/>
    <w:rsid w:val="6636C7CD"/>
    <w:rsid w:val="6688ECA4"/>
    <w:rsid w:val="6689FBDD"/>
    <w:rsid w:val="6692E122"/>
    <w:rsid w:val="66A38ABC"/>
    <w:rsid w:val="66F7FE77"/>
    <w:rsid w:val="670A6223"/>
    <w:rsid w:val="671FACC5"/>
    <w:rsid w:val="6760F76B"/>
    <w:rsid w:val="678A7939"/>
    <w:rsid w:val="67B33C21"/>
    <w:rsid w:val="67F53452"/>
    <w:rsid w:val="6825B08A"/>
    <w:rsid w:val="6827E47E"/>
    <w:rsid w:val="68314700"/>
    <w:rsid w:val="68370507"/>
    <w:rsid w:val="684D69A7"/>
    <w:rsid w:val="685B3275"/>
    <w:rsid w:val="686D21D2"/>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83953"/>
    <w:rsid w:val="6A55AF92"/>
    <w:rsid w:val="6A900800"/>
    <w:rsid w:val="6AACA240"/>
    <w:rsid w:val="6AF0D376"/>
    <w:rsid w:val="6B3F6D4E"/>
    <w:rsid w:val="6B55B621"/>
    <w:rsid w:val="6B79045F"/>
    <w:rsid w:val="6BA39BBA"/>
    <w:rsid w:val="6BA8881B"/>
    <w:rsid w:val="6BD8CE9C"/>
    <w:rsid w:val="6C0E4332"/>
    <w:rsid w:val="6C363344"/>
    <w:rsid w:val="6C3DEBE4"/>
    <w:rsid w:val="6C44FFEF"/>
    <w:rsid w:val="6C50C701"/>
    <w:rsid w:val="6C59F8C0"/>
    <w:rsid w:val="6C5CD88A"/>
    <w:rsid w:val="6CF96DB3"/>
    <w:rsid w:val="6D045BB3"/>
    <w:rsid w:val="6D2C1AE6"/>
    <w:rsid w:val="6D3C16EB"/>
    <w:rsid w:val="6D52434C"/>
    <w:rsid w:val="6D6A366A"/>
    <w:rsid w:val="6D6DA840"/>
    <w:rsid w:val="6D968218"/>
    <w:rsid w:val="6DA321F1"/>
    <w:rsid w:val="6DD41577"/>
    <w:rsid w:val="6DD4D53B"/>
    <w:rsid w:val="6DE5CB04"/>
    <w:rsid w:val="6E00CB01"/>
    <w:rsid w:val="6E0720EE"/>
    <w:rsid w:val="6E1AD93F"/>
    <w:rsid w:val="6E320B0F"/>
    <w:rsid w:val="6E3B90B2"/>
    <w:rsid w:val="6E3F3F5A"/>
    <w:rsid w:val="6E43E035"/>
    <w:rsid w:val="6E52A797"/>
    <w:rsid w:val="6E730EE0"/>
    <w:rsid w:val="6EA7A15A"/>
    <w:rsid w:val="6EDC765A"/>
    <w:rsid w:val="6EE45FAF"/>
    <w:rsid w:val="6F06F03C"/>
    <w:rsid w:val="6F349C65"/>
    <w:rsid w:val="6F3B36E0"/>
    <w:rsid w:val="6F3C4998"/>
    <w:rsid w:val="6F4897BB"/>
    <w:rsid w:val="6F52A182"/>
    <w:rsid w:val="6F55FCD1"/>
    <w:rsid w:val="6F9127DB"/>
    <w:rsid w:val="6F960F6D"/>
    <w:rsid w:val="6FA3E4F2"/>
    <w:rsid w:val="6FC2399B"/>
    <w:rsid w:val="6FF1B8D4"/>
    <w:rsid w:val="6FF36B55"/>
    <w:rsid w:val="702FD70D"/>
    <w:rsid w:val="70308789"/>
    <w:rsid w:val="70440D6E"/>
    <w:rsid w:val="7070647C"/>
    <w:rsid w:val="7084409F"/>
    <w:rsid w:val="708B2147"/>
    <w:rsid w:val="70982EEB"/>
    <w:rsid w:val="70DD9807"/>
    <w:rsid w:val="70F4AABB"/>
    <w:rsid w:val="70F7C8A7"/>
    <w:rsid w:val="711B71D3"/>
    <w:rsid w:val="712D8C26"/>
    <w:rsid w:val="7136AC02"/>
    <w:rsid w:val="71499C07"/>
    <w:rsid w:val="714EA9D1"/>
    <w:rsid w:val="71843B0D"/>
    <w:rsid w:val="71EA7C6C"/>
    <w:rsid w:val="71F036B2"/>
    <w:rsid w:val="71F1DC71"/>
    <w:rsid w:val="721FB56A"/>
    <w:rsid w:val="72343A90"/>
    <w:rsid w:val="7261AE06"/>
    <w:rsid w:val="727C20BE"/>
    <w:rsid w:val="72FECDCF"/>
    <w:rsid w:val="73154901"/>
    <w:rsid w:val="732BD29F"/>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EFE5D1"/>
    <w:rsid w:val="75F662E0"/>
    <w:rsid w:val="76321237"/>
    <w:rsid w:val="76393F81"/>
    <w:rsid w:val="76416E8F"/>
    <w:rsid w:val="76509F29"/>
    <w:rsid w:val="7658C238"/>
    <w:rsid w:val="7679DDD3"/>
    <w:rsid w:val="76890467"/>
    <w:rsid w:val="76B85707"/>
    <w:rsid w:val="76CF6968"/>
    <w:rsid w:val="76D4E1A7"/>
    <w:rsid w:val="76D6ABA4"/>
    <w:rsid w:val="76DEF137"/>
    <w:rsid w:val="76FEBF54"/>
    <w:rsid w:val="77214CF3"/>
    <w:rsid w:val="772AC729"/>
    <w:rsid w:val="773EFBB3"/>
    <w:rsid w:val="776945BD"/>
    <w:rsid w:val="77A520A0"/>
    <w:rsid w:val="77AC6CE2"/>
    <w:rsid w:val="77B12D9A"/>
    <w:rsid w:val="77BAA8BF"/>
    <w:rsid w:val="77D9C942"/>
    <w:rsid w:val="77EF74AE"/>
    <w:rsid w:val="77F2F828"/>
    <w:rsid w:val="7804B502"/>
    <w:rsid w:val="781A49C9"/>
    <w:rsid w:val="781EE9F4"/>
    <w:rsid w:val="7831A91C"/>
    <w:rsid w:val="7848E474"/>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9A1DF"/>
    <w:rsid w:val="7A7AA24E"/>
    <w:rsid w:val="7A8D60EC"/>
    <w:rsid w:val="7AEC8649"/>
    <w:rsid w:val="7AF1539B"/>
    <w:rsid w:val="7AFF5BF6"/>
    <w:rsid w:val="7B552231"/>
    <w:rsid w:val="7B58E122"/>
    <w:rsid w:val="7B600521"/>
    <w:rsid w:val="7B67F329"/>
    <w:rsid w:val="7B762350"/>
    <w:rsid w:val="7B79684F"/>
    <w:rsid w:val="7B9E80E8"/>
    <w:rsid w:val="7BD6629D"/>
    <w:rsid w:val="7C0D477C"/>
    <w:rsid w:val="7C0FFF85"/>
    <w:rsid w:val="7C21BC1C"/>
    <w:rsid w:val="7C5D6184"/>
    <w:rsid w:val="7C5D6526"/>
    <w:rsid w:val="7C5F99D7"/>
    <w:rsid w:val="7C8BAADF"/>
    <w:rsid w:val="7C9BDAC3"/>
    <w:rsid w:val="7CA2131A"/>
    <w:rsid w:val="7CA23A1B"/>
    <w:rsid w:val="7CBE5400"/>
    <w:rsid w:val="7CD8CE82"/>
    <w:rsid w:val="7CE1938B"/>
    <w:rsid w:val="7CE3ED82"/>
    <w:rsid w:val="7CEE2DC1"/>
    <w:rsid w:val="7D19F084"/>
    <w:rsid w:val="7D20BA5C"/>
    <w:rsid w:val="7D363350"/>
    <w:rsid w:val="7D76A51E"/>
    <w:rsid w:val="7D9FA3DD"/>
    <w:rsid w:val="7DA44227"/>
    <w:rsid w:val="7DB4B1BD"/>
    <w:rsid w:val="7DE995A2"/>
    <w:rsid w:val="7E3477E1"/>
    <w:rsid w:val="7E35EEE9"/>
    <w:rsid w:val="7E4FB663"/>
    <w:rsid w:val="7E72BCE3"/>
    <w:rsid w:val="7E78FF02"/>
    <w:rsid w:val="7E804D5D"/>
    <w:rsid w:val="7EA6D4D7"/>
    <w:rsid w:val="7EB02066"/>
    <w:rsid w:val="7EB3B9A2"/>
    <w:rsid w:val="7EDA27C8"/>
    <w:rsid w:val="7EDB7C66"/>
    <w:rsid w:val="7EE09504"/>
    <w:rsid w:val="7F0C272E"/>
    <w:rsid w:val="7F58BEA9"/>
    <w:rsid w:val="7F628293"/>
    <w:rsid w:val="7F7F7167"/>
    <w:rsid w:val="7FA56AED"/>
    <w:rsid w:val="7FA7D415"/>
    <w:rsid w:val="7FC6F21D"/>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semiHidden/>
    <w:rsid w:val="0093090E"/>
  </w:style>
  <w:style w:type="paragraph" w:styleId="Footer">
    <w:name w:val="footer"/>
    <w:basedOn w:val="Normal"/>
    <w:link w:val="FooterChar"/>
    <w:uiPriority w:val="99"/>
    <w:semiHidden/>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semiHidden/>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tasks.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microsoft.com/office/2019/05/relationships/documenttasks" Target="tasks.xml" Id="R5aad13cd8bd04ad3" /><Relationship Type="http://schemas.microsoft.com/office/2011/relationships/commentsExtended" Target="commentsExtended.xml" Id="R99182d0156804824" /><Relationship Type="http://schemas.openxmlformats.org/officeDocument/2006/relationships/customXml" Target="../customXml/item2.xml" Id="rId13" /><Relationship Type="http://schemas.openxmlformats.org/officeDocument/2006/relationships/settings" Target="settings.xml" Id="rId3" /><Relationship Type="http://schemas.microsoft.com/office/2011/relationships/people" Target="people.xml" Id="Rb315e5162995452d" /><Relationship Type="http://schemas.microsoft.com/office/2016/09/relationships/commentsIds" Target="commentsIds.xml" Id="R28d29a42555f402f"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microsoft.com/office/2020/10/relationships/intelligence" Target="intelligence2.xml" Id="rId11"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customXml" Target="../customXml/item3.xml" Id="rId14" /><Relationship Type="http://schemas.openxmlformats.org/officeDocument/2006/relationships/footer" Target="footer.xml" Id="R444b62bdbd0747c2" /><Relationship Type="http://schemas.openxmlformats.org/officeDocument/2006/relationships/hyperlink" Target="mailto:alberto.guerrero@another.co" TargetMode="External" Id="R0062bc304f004656" /><Relationship Type="http://schemas.openxmlformats.org/officeDocument/2006/relationships/image" Target="/media/image6.png" Id="rId752304462" /><Relationship Type="http://schemas.openxmlformats.org/officeDocument/2006/relationships/image" Target="/media/image.jpg" Id="rId608312388" /><Relationship Type="http://schemas.openxmlformats.org/officeDocument/2006/relationships/image" Target="/media/image2.jpg" Id="rId1582987221" /><Relationship Type="http://schemas.openxmlformats.org/officeDocument/2006/relationships/image" Target="/media/image3.jpg" Id="rId1986504791" /><Relationship Type="http://schemas.openxmlformats.org/officeDocument/2006/relationships/image" Target="/media/image4.jpg" Id="rId1750790880" /><Relationship Type="http://schemas.openxmlformats.org/officeDocument/2006/relationships/image" Target="/media/image5.jpg" Id="rId534482410" /><Relationship Type="http://schemas.openxmlformats.org/officeDocument/2006/relationships/hyperlink" Target="https://cocentraloffice.sharepoint.com/:f:/s/Retail-Lifestyle/EqmRSII0ZH1DtRlERC33k-EB56pEfM0sNI8qXP88V7Qn1g?e=xA6MXy" TargetMode="External" Id="R9943c8dc924c4c1a"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f222d22f7239ed0ca426689795e1425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2261958580d574cc2345a25553e41f97"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625088-9CFD-4D69-B7AB-1F86D9032B2A}"/>
</file>

<file path=customXml/itemProps2.xml><?xml version="1.0" encoding="utf-8"?>
<ds:datastoreItem xmlns:ds="http://schemas.openxmlformats.org/officeDocument/2006/customXml" ds:itemID="{0C72285D-5D2F-4A6D-97F5-13144B92C544}"/>
</file>

<file path=customXml/itemProps3.xml><?xml version="1.0" encoding="utf-8"?>
<ds:datastoreItem xmlns:ds="http://schemas.openxmlformats.org/officeDocument/2006/customXml" ds:itemID="{EF4F8583-5D45-48F8-9C3E-713C50DD766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Marina Coloapa</lastModifiedBy>
  <revision>86</revision>
  <dcterms:created xsi:type="dcterms:W3CDTF">2024-08-12T21:55:00.0000000Z</dcterms:created>
  <dcterms:modified xsi:type="dcterms:W3CDTF">2025-10-15T19:34:33.5846270Z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ies>
</file>